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32CD" w14:textId="77777777" w:rsidR="001A6A2A" w:rsidRDefault="00786BAE" w:rsidP="00F15A9D">
      <w:pPr>
        <w:ind w:right="-1"/>
        <w:rPr>
          <w:rFonts w:hint="eastAsia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69F8FDEB" wp14:editId="10321663">
            <wp:simplePos x="0" y="0"/>
            <wp:positionH relativeFrom="column">
              <wp:posOffset>0</wp:posOffset>
            </wp:positionH>
            <wp:positionV relativeFrom="paragraph">
              <wp:posOffset>170819</wp:posOffset>
            </wp:positionV>
            <wp:extent cx="1428750" cy="1038228"/>
            <wp:effectExtent l="0" t="0" r="0" b="9522"/>
            <wp:wrapSquare wrapText="bothSides"/>
            <wp:docPr id="678710414" name="Immagine 28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382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3C0A41C" w14:textId="4DC08EB7" w:rsidR="001A6A2A" w:rsidRDefault="00375B80">
      <w:pPr>
        <w:ind w:right="566"/>
        <w:rPr>
          <w:rFonts w:hint="eastAsia"/>
        </w:rPr>
      </w:pPr>
      <w:r w:rsidRPr="00375B80">
        <w:rPr>
          <w:rFonts w:hint="eastAsia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3126E2B1" wp14:editId="674680A4">
            <wp:simplePos x="0" y="0"/>
            <wp:positionH relativeFrom="column">
              <wp:posOffset>2461260</wp:posOffset>
            </wp:positionH>
            <wp:positionV relativeFrom="paragraph">
              <wp:posOffset>105410</wp:posOffset>
            </wp:positionV>
            <wp:extent cx="1149350" cy="736600"/>
            <wp:effectExtent l="0" t="0" r="0" b="6350"/>
            <wp:wrapSquare wrapText="bothSides"/>
            <wp:docPr id="4623540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63360" behindDoc="0" locked="0" layoutInCell="1" allowOverlap="1" wp14:anchorId="6C918AA9" wp14:editId="2681662A">
            <wp:simplePos x="0" y="0"/>
            <wp:positionH relativeFrom="column">
              <wp:posOffset>4470401</wp:posOffset>
            </wp:positionH>
            <wp:positionV relativeFrom="paragraph">
              <wp:posOffset>5715</wp:posOffset>
            </wp:positionV>
            <wp:extent cx="1620517" cy="942344"/>
            <wp:effectExtent l="0" t="0" r="0" b="0"/>
            <wp:wrapSquare wrapText="largest"/>
            <wp:docPr id="1357596829" name="Immagin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517" cy="9423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064A483" w14:textId="3DC1C572" w:rsidR="001A6A2A" w:rsidRDefault="001A6A2A">
      <w:pPr>
        <w:ind w:right="566"/>
        <w:rPr>
          <w:rFonts w:hint="eastAsia"/>
          <w:b/>
          <w:bCs/>
        </w:rPr>
      </w:pPr>
    </w:p>
    <w:p w14:paraId="3007DD01" w14:textId="77777777" w:rsidR="001A6A2A" w:rsidRDefault="001A6A2A">
      <w:pPr>
        <w:ind w:right="566"/>
        <w:rPr>
          <w:rFonts w:hint="eastAsia"/>
          <w:b/>
          <w:bCs/>
        </w:rPr>
      </w:pPr>
    </w:p>
    <w:p w14:paraId="38B637AC" w14:textId="77777777" w:rsidR="001A6A2A" w:rsidRDefault="001A6A2A">
      <w:pPr>
        <w:ind w:right="566"/>
        <w:rPr>
          <w:rFonts w:hint="eastAsia"/>
          <w:b/>
          <w:bCs/>
        </w:rPr>
      </w:pPr>
    </w:p>
    <w:p w14:paraId="41828E36" w14:textId="77777777" w:rsidR="001A6A2A" w:rsidRDefault="001A6A2A">
      <w:pPr>
        <w:ind w:right="566"/>
        <w:rPr>
          <w:rFonts w:hint="eastAsia"/>
          <w:b/>
          <w:bCs/>
        </w:rPr>
      </w:pPr>
    </w:p>
    <w:p w14:paraId="48968775" w14:textId="77777777" w:rsidR="001A6A2A" w:rsidRDefault="001A6A2A">
      <w:pPr>
        <w:ind w:right="566"/>
        <w:rPr>
          <w:rFonts w:hint="eastAsia"/>
          <w:b/>
          <w:bCs/>
        </w:rPr>
      </w:pPr>
    </w:p>
    <w:p w14:paraId="51D7652D" w14:textId="77777777" w:rsidR="001A6A2A" w:rsidRDefault="001A6A2A">
      <w:pPr>
        <w:ind w:right="566"/>
        <w:rPr>
          <w:rFonts w:hint="eastAsia"/>
          <w:b/>
          <w:bCs/>
        </w:rPr>
      </w:pPr>
    </w:p>
    <w:p w14:paraId="7C6048E2" w14:textId="7DF51864" w:rsidR="001A6A2A" w:rsidRDefault="00786BAE" w:rsidP="00F15A9D">
      <w:pPr>
        <w:ind w:right="-1"/>
        <w:jc w:val="center"/>
        <w:rPr>
          <w:rFonts w:hint="eastAsia"/>
        </w:rPr>
      </w:pPr>
      <w:r>
        <w:rPr>
          <w:b/>
          <w:bCs/>
        </w:rPr>
        <w:t xml:space="preserve">ALLEGATO </w:t>
      </w:r>
      <w:r w:rsidR="007A5839">
        <w:rPr>
          <w:b/>
          <w:bCs/>
        </w:rPr>
        <w:t>3</w:t>
      </w:r>
    </w:p>
    <w:p w14:paraId="09418692" w14:textId="77777777" w:rsidR="001A6A2A" w:rsidRDefault="001A6A2A">
      <w:pPr>
        <w:pStyle w:val="Corpotesto"/>
        <w:ind w:left="284" w:right="566" w:hanging="284"/>
        <w:rPr>
          <w:rFonts w:hint="eastAsia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4531"/>
        <w:gridCol w:w="4813"/>
      </w:tblGrid>
      <w:tr w:rsidR="00375B80" w14:paraId="66E267F2" w14:textId="77777777" w:rsidTr="00F15A9D">
        <w:tc>
          <w:tcPr>
            <w:tcW w:w="4531" w:type="dxa"/>
          </w:tcPr>
          <w:p w14:paraId="46F73AD0" w14:textId="24C37727" w:rsidR="00375B80" w:rsidRDefault="00375B80" w:rsidP="00375B80">
            <w:pPr>
              <w:pStyle w:val="Corpotesto"/>
              <w:ind w:right="34"/>
              <w:jc w:val="center"/>
              <w:rPr>
                <w:rFonts w:hint="eastAsia"/>
              </w:rPr>
            </w:pPr>
            <w:r w:rsidRPr="00375B80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953C243" wp14:editId="3C45A3E5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276860</wp:posOffset>
                  </wp:positionV>
                  <wp:extent cx="1454150" cy="1416050"/>
                  <wp:effectExtent l="0" t="0" r="0" b="0"/>
                  <wp:wrapSquare wrapText="bothSides"/>
                  <wp:docPr id="28833927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D71EC7" w14:textId="5C87A0EF" w:rsidR="00375B80" w:rsidRDefault="00375B80" w:rsidP="00375B80">
            <w:pPr>
              <w:pStyle w:val="Corpotesto"/>
              <w:ind w:right="34"/>
              <w:jc w:val="center"/>
              <w:rPr>
                <w:rFonts w:hint="eastAsia"/>
              </w:rPr>
            </w:pPr>
            <w:r>
              <w:t>Programma di Sviluppo Rurale (PSR)</w:t>
            </w:r>
          </w:p>
          <w:p w14:paraId="0937EA85" w14:textId="2C5C9DCF" w:rsidR="00375B80" w:rsidRDefault="00375B80" w:rsidP="00375B80">
            <w:pPr>
              <w:pStyle w:val="Corpotesto"/>
              <w:ind w:right="34"/>
              <w:jc w:val="center"/>
              <w:rPr>
                <w:rFonts w:hint="eastAsia"/>
              </w:rPr>
            </w:pPr>
            <w:r>
              <w:t>Sicilia 2014-2022</w:t>
            </w:r>
          </w:p>
        </w:tc>
        <w:tc>
          <w:tcPr>
            <w:tcW w:w="4813" w:type="dxa"/>
          </w:tcPr>
          <w:p w14:paraId="5DC0A103" w14:textId="22BDFB4F" w:rsidR="00375B80" w:rsidRDefault="00F15A9D">
            <w:pPr>
              <w:pStyle w:val="Corpotesto"/>
              <w:ind w:right="566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159ECEA" wp14:editId="79370655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233680</wp:posOffset>
                  </wp:positionV>
                  <wp:extent cx="2072005" cy="1461770"/>
                  <wp:effectExtent l="0" t="0" r="4445" b="5080"/>
                  <wp:wrapSquare wrapText="bothSides"/>
                  <wp:docPr id="66684613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46139" name="Immagine 66684613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146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2C987A" w14:textId="67FAFCB8" w:rsidR="00375B80" w:rsidRDefault="00375B80">
            <w:pPr>
              <w:pStyle w:val="Corpotesto"/>
              <w:ind w:right="566"/>
              <w:rPr>
                <w:rFonts w:hint="eastAsia"/>
              </w:rPr>
            </w:pPr>
          </w:p>
        </w:tc>
      </w:tr>
    </w:tbl>
    <w:p w14:paraId="193E11CF" w14:textId="77777777" w:rsidR="00375B80" w:rsidRDefault="00375B80">
      <w:pPr>
        <w:pStyle w:val="Corpotesto"/>
        <w:ind w:left="284" w:right="566" w:hanging="284"/>
        <w:rPr>
          <w:rFonts w:hint="eastAsia"/>
        </w:rPr>
      </w:pPr>
    </w:p>
    <w:p w14:paraId="664245EA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</w:p>
    <w:p w14:paraId="178107C3" w14:textId="210F312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>BANDO PUBBLICO</w:t>
      </w:r>
    </w:p>
    <w:p w14:paraId="4C1390F1" w14:textId="5EDD5AD1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MISURA 19 SOTTOMISURA 19.2</w:t>
      </w:r>
    </w:p>
    <w:p w14:paraId="4922253E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</w:p>
    <w:p w14:paraId="25AC43DF" w14:textId="6CF1DFDC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SOTTOMISURA 1.3 – “Sostegno a scambi interaziendali e visite di breve durata”</w:t>
      </w:r>
    </w:p>
    <w:p w14:paraId="79BA4A24" w14:textId="77777777" w:rsid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en-US" w:bidi="ar-SA"/>
        </w:rPr>
      </w:pPr>
    </w:p>
    <w:p w14:paraId="7C79B49C" w14:textId="446ECD70" w:rsidR="00F15A9D" w:rsidRPr="00433376" w:rsidRDefault="00433376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  <w:r w:rsidRPr="00433376">
        <w:rPr>
          <w:rFonts w:ascii="Times New Roman" w:eastAsia="Calibri" w:hAnsi="Times New Roman" w:cs="Times New Roman" w:hint="eastAsia"/>
          <w:color w:val="000000"/>
          <w:kern w:val="0"/>
          <w:sz w:val="23"/>
          <w:szCs w:val="23"/>
          <w:lang w:eastAsia="en-US" w:bidi="ar-SA"/>
        </w:rPr>
        <w:t>AMBITO TEMATICO 2: TURISMO SOSTENIBILE</w:t>
      </w:r>
    </w:p>
    <w:p w14:paraId="0AAAD5FD" w14:textId="77777777" w:rsidR="00433376" w:rsidRDefault="00433376" w:rsidP="00433376">
      <w:pPr>
        <w:pStyle w:val="Paragrafoelenc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</w:p>
    <w:p w14:paraId="586DE303" w14:textId="77777777" w:rsidR="00433376" w:rsidRPr="00F15A9D" w:rsidRDefault="00433376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</w:p>
    <w:p w14:paraId="137BFD88" w14:textId="7ABB3F56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en-US" w:bidi="ar-SA"/>
        </w:rPr>
        <w:t>Strategia di Sviluppo Locale di Tipo Partecipativo (SSLT)</w:t>
      </w:r>
    </w:p>
    <w:p w14:paraId="3C8DF45A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</w:p>
    <w:p w14:paraId="16BA0707" w14:textId="6412B3F0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en-US" w:bidi="ar-SA"/>
        </w:rPr>
        <w:t>COMUNITÀ RURALI RESILIENTI</w:t>
      </w:r>
    </w:p>
    <w:p w14:paraId="162B5863" w14:textId="77777777" w:rsidR="00F15A9D" w:rsidRDefault="00F15A9D" w:rsidP="00F15A9D">
      <w:pPr>
        <w:pStyle w:val="Paragrafoelenco"/>
        <w:ind w:left="0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</w:p>
    <w:p w14:paraId="3DE1B00B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</w:p>
    <w:p w14:paraId="0DA9A823" w14:textId="3E186599" w:rsidR="00375B80" w:rsidRPr="00F15A9D" w:rsidRDefault="00F15A9D" w:rsidP="00F15A9D">
      <w:pPr>
        <w:pStyle w:val="Corpotesto"/>
        <w:jc w:val="center"/>
        <w:rPr>
          <w:rFonts w:hint="eastAsia"/>
        </w:rPr>
      </w:pPr>
      <w:r w:rsidRPr="00F15A9D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en-US" w:bidi="ar-SA"/>
        </w:rPr>
        <w:t>AZIONE PAL: Attivare processi virtuosi di trasferimento della conoscenza, della innovazione e delle buone pratiche attraverso il coinvolgimento dei centri di ricerca partner e con attività dimostrative e scambi interaziendali anche nel settore extra-agricolo</w:t>
      </w:r>
      <w:r w:rsidR="0014250A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 - </w:t>
      </w:r>
      <w:r w:rsidR="0014250A" w:rsidRPr="0014250A">
        <w:rPr>
          <w:rFonts w:ascii="Times New Roman" w:eastAsia="Calibri" w:hAnsi="Times New Roman" w:cs="Times New Roman" w:hint="eastAsia"/>
          <w:color w:val="000000"/>
          <w:kern w:val="0"/>
          <w:sz w:val="23"/>
          <w:szCs w:val="23"/>
          <w:lang w:eastAsia="en-US" w:bidi="ar-SA"/>
        </w:rPr>
        <w:t xml:space="preserve">Promuovere il turismo relazionale in ambito rurale in una logica di </w:t>
      </w:r>
      <w:proofErr w:type="spellStart"/>
      <w:r w:rsidR="0014250A" w:rsidRPr="0014250A">
        <w:rPr>
          <w:rFonts w:ascii="Times New Roman" w:eastAsia="Calibri" w:hAnsi="Times New Roman" w:cs="Times New Roman" w:hint="eastAsia"/>
          <w:color w:val="000000"/>
          <w:kern w:val="0"/>
          <w:sz w:val="23"/>
          <w:szCs w:val="23"/>
          <w:lang w:eastAsia="en-US" w:bidi="ar-SA"/>
        </w:rPr>
        <w:t>Destination</w:t>
      </w:r>
      <w:proofErr w:type="spellEnd"/>
      <w:r w:rsidR="0014250A" w:rsidRPr="0014250A">
        <w:rPr>
          <w:rFonts w:ascii="Times New Roman" w:eastAsia="Calibri" w:hAnsi="Times New Roman" w:cs="Times New Roman" w:hint="eastAsia"/>
          <w:color w:val="000000"/>
          <w:kern w:val="0"/>
          <w:sz w:val="23"/>
          <w:szCs w:val="23"/>
          <w:lang w:eastAsia="en-US" w:bidi="ar-SA"/>
        </w:rPr>
        <w:t xml:space="preserve"> Management Community per la rigenerazione del tessuto storico/tradizionale esistente (FEASR)</w:t>
      </w:r>
    </w:p>
    <w:p w14:paraId="39084F6F" w14:textId="77777777" w:rsidR="00375B80" w:rsidRDefault="00375B80" w:rsidP="00F15A9D">
      <w:pPr>
        <w:pStyle w:val="Corpotesto"/>
        <w:ind w:hanging="284"/>
        <w:rPr>
          <w:rFonts w:hint="eastAsia"/>
        </w:rPr>
      </w:pPr>
    </w:p>
    <w:p w14:paraId="69CCEDA6" w14:textId="2CB1A172" w:rsidR="001A6A2A" w:rsidRDefault="007A5839" w:rsidP="001154E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4" w:lineRule="auto"/>
        <w:jc w:val="center"/>
        <w:textAlignment w:val="auto"/>
        <w:rPr>
          <w:rFonts w:hint="eastAsia"/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SCHEMA PERIZIA</w:t>
      </w:r>
      <w:r w:rsidR="00AC60EB">
        <w:rPr>
          <w:b/>
          <w:color w:val="000000"/>
          <w:sz w:val="21"/>
          <w:szCs w:val="21"/>
        </w:rPr>
        <w:t>/ATTESTAZIONE</w:t>
      </w:r>
      <w:r>
        <w:rPr>
          <w:b/>
          <w:color w:val="000000"/>
          <w:sz w:val="21"/>
          <w:szCs w:val="21"/>
        </w:rPr>
        <w:t xml:space="preserve"> ASSEVERATA</w:t>
      </w:r>
    </w:p>
    <w:p w14:paraId="3D46D382" w14:textId="51CB4BF4" w:rsidR="00AC60EB" w:rsidRDefault="00AC60EB" w:rsidP="001154E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4" w:lineRule="auto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bidi="ar-SA"/>
        </w:rPr>
      </w:pPr>
      <w:r>
        <w:rPr>
          <w:b/>
          <w:color w:val="000000"/>
          <w:sz w:val="21"/>
          <w:szCs w:val="21"/>
        </w:rPr>
        <w:t>SOGGETTO RICHIEDENTE: _________________________________CUAA N. ______________________</w:t>
      </w:r>
    </w:p>
    <w:p w14:paraId="75C5E9EB" w14:textId="77777777" w:rsidR="001A6A2A" w:rsidRDefault="001A6A2A" w:rsidP="00F15A9D">
      <w:pPr>
        <w:widowControl/>
        <w:spacing w:after="160" w:line="254" w:lineRule="auto"/>
        <w:textAlignment w:val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bidi="ar-SA"/>
        </w:rPr>
      </w:pPr>
    </w:p>
    <w:p w14:paraId="44ABDCCC" w14:textId="77777777" w:rsidR="001A6A2A" w:rsidRDefault="001A6A2A">
      <w:pPr>
        <w:widowControl/>
        <w:spacing w:after="160" w:line="254" w:lineRule="auto"/>
        <w:textAlignment w:val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bidi="ar-SA"/>
        </w:rPr>
      </w:pPr>
    </w:p>
    <w:p w14:paraId="392FC66F" w14:textId="77777777" w:rsidR="0087339E" w:rsidRDefault="0087339E" w:rsidP="0087339E">
      <w:pPr>
        <w:widowControl/>
        <w:spacing w:before="100" w:after="100"/>
        <w:ind w:right="-1"/>
        <w:jc w:val="both"/>
        <w:rPr>
          <w:rFonts w:ascii="TimesNewRomanPSMT" w:eastAsia="Times New Roman" w:hAnsi="TimesNewRomanPSMT" w:cs="Times New Roman"/>
          <w:kern w:val="0"/>
          <w:lang w:eastAsia="it-IT" w:bidi="ar-SA"/>
        </w:rPr>
      </w:pP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>Il/la sottoscritto/a ___________________________________________________ nato/a ___________________________ prov. ________ il ______________________, codice fiscale __________________________________________, in possesso del seguente titolo di studio ________________________________, Abilitazione (eventuale) ____________________________, Specializzazione (eventuale) _____________________________ Dottorato (eventuale) _____________________, tecnico progettista in esecuzione dell’incaricato conferito dall’Ente/Istituto __________________________________________________________________________, codice fiscale/ P. IVA __________________________________________, con sede legale in ___________, Rappresentante Legale___________________________________________, redige la presente attestazione/perizia asseverata in ottemperanza a quanto previsto al</w:t>
      </w:r>
      <w:r>
        <w:rPr>
          <w:rFonts w:ascii="TimesNewRomanPSMT" w:eastAsia="Times New Roman" w:hAnsi="TimesNewRomanPSMT" w:cs="Times New Roman"/>
          <w:kern w:val="0"/>
          <w:lang w:eastAsia="it-IT" w:bidi="ar-SA"/>
        </w:rPr>
        <w:t>l’art.10</w:t>
      </w: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 e </w:t>
      </w:r>
      <w:r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ai </w:t>
      </w: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successivi </w:t>
      </w:r>
      <w:r>
        <w:rPr>
          <w:rFonts w:ascii="TimesNewRomanPSMT" w:eastAsia="Times New Roman" w:hAnsi="TimesNewRomanPSMT" w:cs="Times New Roman"/>
          <w:kern w:val="0"/>
          <w:lang w:eastAsia="it-IT" w:bidi="ar-SA"/>
        </w:rPr>
        <w:t>articoli</w:t>
      </w: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 17-18 </w:t>
      </w:r>
      <w:bookmarkStart w:id="0" w:name="_Hlk168478834"/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del Bando della sottomisura </w:t>
      </w:r>
      <w:r>
        <w:rPr>
          <w:rFonts w:ascii="TimesNewRomanPSMT" w:eastAsia="Times New Roman" w:hAnsi="TimesNewRomanPSMT" w:cs="Times New Roman"/>
          <w:kern w:val="0"/>
          <w:lang w:eastAsia="it-IT" w:bidi="ar-SA"/>
        </w:rPr>
        <w:t>19.2/</w:t>
      </w: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1.3 approvato con </w:t>
      </w:r>
      <w:r w:rsidRPr="0087339E">
        <w:rPr>
          <w:rFonts w:ascii="TimesNewRomanPSMT" w:eastAsia="Times New Roman" w:hAnsi="TimesNewRomanPSMT" w:cs="Times New Roman" w:hint="eastAsia"/>
          <w:kern w:val="0"/>
          <w:lang w:eastAsia="it-IT" w:bidi="ar-SA"/>
        </w:rPr>
        <w:t xml:space="preserve">approvato con delibera del </w:t>
      </w:r>
      <w:proofErr w:type="spellStart"/>
      <w:r w:rsidRPr="0087339E">
        <w:rPr>
          <w:rFonts w:ascii="TimesNewRomanPSMT" w:eastAsia="Times New Roman" w:hAnsi="TimesNewRomanPSMT" w:cs="Times New Roman" w:hint="eastAsia"/>
          <w:kern w:val="0"/>
          <w:lang w:eastAsia="it-IT" w:bidi="ar-SA"/>
        </w:rPr>
        <w:t>CdA</w:t>
      </w:r>
      <w:proofErr w:type="spellEnd"/>
      <w:r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 del GAL ISC MADONIE</w:t>
      </w:r>
      <w:r w:rsidRPr="0087339E">
        <w:rPr>
          <w:rFonts w:ascii="TimesNewRomanPSMT" w:eastAsia="Times New Roman" w:hAnsi="TimesNewRomanPSMT" w:cs="Times New Roman" w:hint="eastAsia"/>
          <w:kern w:val="0"/>
          <w:lang w:eastAsia="it-IT" w:bidi="ar-SA"/>
        </w:rPr>
        <w:t xml:space="preserve"> del 24/03/2022</w:t>
      </w:r>
      <w:bookmarkEnd w:id="0"/>
      <w:r>
        <w:rPr>
          <w:rFonts w:ascii="TimesNewRomanPSMT" w:eastAsia="Times New Roman" w:hAnsi="TimesNewRomanPSMT" w:cs="Times New Roman"/>
          <w:kern w:val="0"/>
          <w:lang w:eastAsia="it-IT" w:bidi="ar-SA"/>
        </w:rPr>
        <w:t>.</w:t>
      </w:r>
    </w:p>
    <w:p w14:paraId="0F6D06BA" w14:textId="6B83C52A" w:rsidR="0087339E" w:rsidRPr="0087339E" w:rsidRDefault="0087339E" w:rsidP="0087339E">
      <w:pPr>
        <w:widowControl/>
        <w:spacing w:before="100" w:after="100"/>
        <w:ind w:right="-1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Valutati i requisiti del soggetto proponente ed eseguita l’analisi delle caratteristiche specifiche del progetto e dei relativi costi per l’esecuzione degli interventi ed azioni previste, ai sensi e per gli effetti di cui agli articoli 46 e 47 del DPR n. 445 del 28 dicembre 2000, consapevole delle conseguenze previste agli artt. 75 e 76 di tale DPR, per chi attesta il falso, sotto la propria responsabilità, </w:t>
      </w:r>
    </w:p>
    <w:p w14:paraId="64A7D13B" w14:textId="77777777" w:rsidR="0087339E" w:rsidRPr="0087339E" w:rsidRDefault="0087339E" w:rsidP="0087339E">
      <w:pPr>
        <w:widowControl/>
        <w:spacing w:before="100" w:after="100"/>
        <w:ind w:right="-1"/>
        <w:jc w:val="center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>ATTESTA QUANTO SEGUE</w:t>
      </w:r>
    </w:p>
    <w:p w14:paraId="15129F1A" w14:textId="48C41EAC" w:rsidR="0087339E" w:rsidRPr="0087339E" w:rsidRDefault="0087339E" w:rsidP="0087339E">
      <w:pPr>
        <w:widowControl/>
        <w:spacing w:before="100" w:after="100"/>
        <w:ind w:right="-1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>1. che il soggetto richiedente il sostegno possiede i requisiti di accesso e le condizioni di ammissibilità previste dal</w:t>
      </w:r>
      <w:r>
        <w:rPr>
          <w:rFonts w:ascii="TimesNewRomanPSMT" w:eastAsia="Times New Roman" w:hAnsi="TimesNewRomanPSMT" w:cs="Times New Roman"/>
          <w:kern w:val="0"/>
          <w:lang w:eastAsia="it-IT" w:bidi="ar-SA"/>
        </w:rPr>
        <w:t>l’art.</w:t>
      </w: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>4 del</w:t>
      </w:r>
      <w:r w:rsidRPr="0087339E">
        <w:rPr>
          <w:rFonts w:ascii="TimesNewRomanPSMT" w:eastAsia="Times New Roman" w:hAnsi="TimesNewRomanPSMT" w:cs="Times New Roman" w:hint="eastAsia"/>
          <w:kern w:val="0"/>
          <w:lang w:eastAsia="it-IT" w:bidi="ar-SA"/>
        </w:rPr>
        <w:t xml:space="preserve"> Bando della sottomisura 19.2/1.3 approvato con approvato con delibera del </w:t>
      </w:r>
      <w:proofErr w:type="spellStart"/>
      <w:r w:rsidRPr="0087339E">
        <w:rPr>
          <w:rFonts w:ascii="TimesNewRomanPSMT" w:eastAsia="Times New Roman" w:hAnsi="TimesNewRomanPSMT" w:cs="Times New Roman" w:hint="eastAsia"/>
          <w:kern w:val="0"/>
          <w:lang w:eastAsia="it-IT" w:bidi="ar-SA"/>
        </w:rPr>
        <w:t>CdA</w:t>
      </w:r>
      <w:proofErr w:type="spellEnd"/>
      <w:r w:rsidRPr="0087339E">
        <w:rPr>
          <w:rFonts w:ascii="TimesNewRomanPSMT" w:eastAsia="Times New Roman" w:hAnsi="TimesNewRomanPSMT" w:cs="Times New Roman" w:hint="eastAsia"/>
          <w:kern w:val="0"/>
          <w:lang w:eastAsia="it-IT" w:bidi="ar-SA"/>
        </w:rPr>
        <w:t xml:space="preserve"> del GAL ISC MADONIE del 24/03/2022</w:t>
      </w: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; </w:t>
      </w:r>
    </w:p>
    <w:p w14:paraId="066E53AF" w14:textId="4AC70914" w:rsidR="0087339E" w:rsidRPr="0087339E" w:rsidRDefault="0087339E" w:rsidP="0087339E">
      <w:pPr>
        <w:widowControl/>
        <w:spacing w:before="100" w:after="100"/>
        <w:ind w:right="-1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>2. che gli interventi/azioni proposti con l’iniziativa progettuale di cui alla domanda di sostegno n. ________________ sono ammissibili in base a quanto previsto dal</w:t>
      </w:r>
      <w:r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l’art.7 </w:t>
      </w: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del Bando in argomento della sottomisura </w:t>
      </w:r>
      <w:r>
        <w:rPr>
          <w:rFonts w:ascii="TimesNewRomanPSMT" w:eastAsia="Times New Roman" w:hAnsi="TimesNewRomanPSMT" w:cs="Times New Roman"/>
          <w:kern w:val="0"/>
          <w:lang w:eastAsia="it-IT" w:bidi="ar-SA"/>
        </w:rPr>
        <w:t>19.2/</w:t>
      </w: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>1.3 del PSR Sicilia 2014-202</w:t>
      </w:r>
      <w:r>
        <w:rPr>
          <w:rFonts w:ascii="TimesNewRomanPSMT" w:eastAsia="Times New Roman" w:hAnsi="TimesNewRomanPSMT" w:cs="Times New Roman"/>
          <w:kern w:val="0"/>
          <w:lang w:eastAsia="it-IT" w:bidi="ar-SA"/>
        </w:rPr>
        <w:t>2</w:t>
      </w: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, dalla normativa comunitaria, nazionale e regionale di riferimento; </w:t>
      </w:r>
    </w:p>
    <w:p w14:paraId="518D0CA2" w14:textId="77777777" w:rsidR="0087339E" w:rsidRPr="0087339E" w:rsidRDefault="0087339E" w:rsidP="0087339E">
      <w:pPr>
        <w:widowControl/>
        <w:spacing w:before="100" w:after="100"/>
        <w:ind w:right="-1"/>
        <w:rPr>
          <w:rFonts w:ascii="TimesNewRomanPSMT" w:eastAsia="Times New Roman" w:hAnsi="TimesNewRomanPSMT" w:cs="Times New Roman"/>
          <w:kern w:val="0"/>
          <w:lang w:eastAsia="it-IT" w:bidi="ar-SA"/>
        </w:rPr>
      </w:pP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>3. che il costo complessivo dell’investimento previsto è pari a €______________ ed è così ripartito:</w:t>
      </w:r>
    </w:p>
    <w:tbl>
      <w:tblPr>
        <w:tblW w:w="835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977"/>
        <w:gridCol w:w="2835"/>
      </w:tblGrid>
      <w:tr w:rsidR="0087339E" w:rsidRPr="0087339E" w14:paraId="709F5539" w14:textId="77777777" w:rsidTr="00D509E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7533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87339E"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  <w:t xml:space="preserve">Descrizione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F0E8" w14:textId="77777777" w:rsidR="0087339E" w:rsidRPr="0087339E" w:rsidRDefault="0087339E" w:rsidP="0087339E">
            <w:pPr>
              <w:widowControl/>
              <w:spacing w:before="100" w:after="100"/>
              <w:jc w:val="center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87339E"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  <w:t>Importo previsto/sostegno richiesto (€)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C3C9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  <w:p w14:paraId="277F9EC8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  <w:p w14:paraId="65FB314D" w14:textId="50B42AC4" w:rsidR="0087339E" w:rsidRPr="0087339E" w:rsidRDefault="0087339E" w:rsidP="0087339E">
            <w:pPr>
              <w:widowControl/>
              <w:spacing w:before="100" w:after="100"/>
              <w:jc w:val="center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87339E"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  <w:t xml:space="preserve">Aliquota contributiva </w:t>
            </w:r>
            <w:r w:rsidRPr="0087339E">
              <w:rPr>
                <w:rFonts w:ascii="TimesNewRomanPSMT" w:eastAsia="Times New Roman" w:hAnsi="TimesNewRomanPSMT" w:cs="Times New Roman"/>
                <w:kern w:val="0"/>
                <w:lang w:eastAsia="it-IT" w:bidi="ar-SA"/>
              </w:rPr>
              <w:t>100%</w:t>
            </w:r>
          </w:p>
        </w:tc>
      </w:tr>
      <w:tr w:rsidR="0087339E" w:rsidRPr="0087339E" w14:paraId="3647B5D8" w14:textId="77777777" w:rsidTr="00D509E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6E62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87339E">
              <w:rPr>
                <w:rFonts w:ascii="TimesNewRomanPSMT" w:eastAsia="Times New Roman" w:hAnsi="TimesNewRomanPSMT" w:cs="Times New Roman"/>
                <w:kern w:val="0"/>
                <w:lang w:eastAsia="it-IT" w:bidi="ar-SA"/>
              </w:rPr>
              <w:t xml:space="preserve">Personale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8770D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F236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</w:tr>
      <w:tr w:rsidR="0087339E" w:rsidRPr="0087339E" w14:paraId="7C0718D9" w14:textId="77777777" w:rsidTr="00D509E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EA18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87339E">
              <w:rPr>
                <w:rFonts w:ascii="TimesNewRomanPSMT" w:eastAsia="Times New Roman" w:hAnsi="TimesNewRomanPSMT" w:cs="Times New Roman"/>
                <w:kern w:val="0"/>
                <w:lang w:eastAsia="it-IT" w:bidi="ar-SA"/>
              </w:rPr>
              <w:t>Missioni e trasferte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97A0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A72B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</w:tr>
      <w:tr w:rsidR="0087339E" w:rsidRPr="0087339E" w14:paraId="202E2FB4" w14:textId="77777777" w:rsidTr="00D509E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4354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kern w:val="0"/>
                <w:lang w:eastAsia="it-IT" w:bidi="ar-SA"/>
              </w:rPr>
            </w:pPr>
            <w:r w:rsidRPr="0087339E">
              <w:rPr>
                <w:rFonts w:ascii="TimesNewRomanPS" w:eastAsia="Times New Roman" w:hAnsi="TimesNewRomanPS" w:cs="Times New Roman"/>
                <w:kern w:val="0"/>
                <w:lang w:eastAsia="it-IT" w:bidi="ar-SA"/>
              </w:rPr>
              <w:t>Beni e servizi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C927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BCA1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</w:tr>
      <w:tr w:rsidR="0087339E" w:rsidRPr="0087339E" w14:paraId="072973D8" w14:textId="77777777" w:rsidTr="00D509E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BD3F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87339E">
              <w:rPr>
                <w:rFonts w:ascii="TimesNewRomanPSMT" w:eastAsia="Times New Roman" w:hAnsi="TimesNewRomanPSMT" w:cs="Times New Roman"/>
                <w:kern w:val="0"/>
                <w:lang w:eastAsia="it-IT" w:bidi="ar-SA"/>
              </w:rPr>
              <w:t>Servizi e consulenze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DDD9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9E02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</w:tr>
      <w:tr w:rsidR="0087339E" w:rsidRPr="0087339E" w14:paraId="1818C850" w14:textId="77777777" w:rsidTr="00D509E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D306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87339E">
              <w:rPr>
                <w:rFonts w:ascii="TimesNewRomanPSMT" w:eastAsia="Times New Roman" w:hAnsi="TimesNewRomanPSMT" w:cs="Times New Roman"/>
                <w:kern w:val="0"/>
                <w:lang w:eastAsia="it-IT" w:bidi="ar-SA"/>
              </w:rPr>
              <w:t>Costo riconosciuto all’azienda ospitante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77CE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DF85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</w:tr>
      <w:tr w:rsidR="0087339E" w:rsidRPr="0087339E" w14:paraId="036F4A56" w14:textId="77777777" w:rsidTr="00D509E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541F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MT" w:eastAsia="Times New Roman" w:hAnsi="TimesNewRomanPSMT" w:cs="Times New Roman"/>
                <w:kern w:val="0"/>
                <w:lang w:eastAsia="it-IT" w:bidi="ar-SA"/>
              </w:rPr>
            </w:pPr>
            <w:r w:rsidRPr="0087339E">
              <w:rPr>
                <w:rFonts w:ascii="TimesNewRomanPSMT" w:eastAsia="Times New Roman" w:hAnsi="TimesNewRomanPSMT" w:cs="Times New Roman"/>
                <w:kern w:val="0"/>
                <w:lang w:eastAsia="it-IT" w:bidi="ar-SA"/>
              </w:rPr>
              <w:t>Spese generali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DF70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8BAE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</w:tr>
    </w:tbl>
    <w:p w14:paraId="5F837A98" w14:textId="77777777" w:rsidR="0087339E" w:rsidRPr="0087339E" w:rsidRDefault="0087339E" w:rsidP="0087339E">
      <w:pPr>
        <w:widowControl/>
        <w:spacing w:before="100" w:after="100"/>
        <w:ind w:right="566"/>
        <w:jc w:val="both"/>
        <w:rPr>
          <w:rFonts w:ascii="TimesNewRomanPSMT" w:eastAsia="Times New Roman" w:hAnsi="TimesNewRomanPSMT" w:cs="Times New Roman"/>
          <w:kern w:val="0"/>
          <w:lang w:eastAsia="it-IT" w:bidi="ar-SA"/>
        </w:rPr>
      </w:pP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>4. che al momento della presentazione della domanda di sostegno il progetto è completo della documentazione obbligatoria prevista dal bando;</w:t>
      </w:r>
    </w:p>
    <w:p w14:paraId="09201C51" w14:textId="77777777" w:rsidR="00375DD7" w:rsidRDefault="0087339E" w:rsidP="0087339E">
      <w:pPr>
        <w:widowControl/>
        <w:spacing w:before="100" w:after="100"/>
        <w:ind w:right="566"/>
        <w:jc w:val="both"/>
        <w:rPr>
          <w:rFonts w:ascii="TimesNewRomanPSMT" w:eastAsia="Times New Roman" w:hAnsi="TimesNewRomanPSMT" w:cs="Times New Roman"/>
          <w:kern w:val="0"/>
          <w:lang w:eastAsia="it-IT" w:bidi="ar-SA"/>
        </w:rPr>
        <w:sectPr w:rsidR="00375DD7" w:rsidSect="00952808">
          <w:headerReference w:type="default" r:id="rId12"/>
          <w:footerReference w:type="default" r:id="rId13"/>
          <w:pgSz w:w="11906" w:h="16838"/>
          <w:pgMar w:top="1418" w:right="1134" w:bottom="1134" w:left="1134" w:header="720" w:footer="720" w:gutter="0"/>
          <w:cols w:space="720"/>
          <w:docGrid w:linePitch="326"/>
        </w:sectPr>
      </w:pP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>5. che in riferimento agli interventi previsti dall’iniziativa progettuale, nonché ai criteri di selezione di cui al</w:t>
      </w:r>
      <w:r>
        <w:rPr>
          <w:rFonts w:ascii="TimesNewRomanPSMT" w:eastAsia="Times New Roman" w:hAnsi="TimesNewRomanPSMT" w:cs="Times New Roman"/>
          <w:kern w:val="0"/>
          <w:lang w:eastAsia="it-IT" w:bidi="ar-SA"/>
        </w:rPr>
        <w:t>l’art. 10</w:t>
      </w: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 del Bando in argomento, il punteggio complessivo auto-attribuito e spettante alla domanda di sostegno è pari a ________ ed è così ripartito:</w:t>
      </w: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1134"/>
        <w:gridCol w:w="992"/>
        <w:gridCol w:w="1417"/>
        <w:gridCol w:w="2268"/>
        <w:gridCol w:w="2694"/>
      </w:tblGrid>
      <w:tr w:rsidR="00375DD7" w:rsidRPr="001154E0" w14:paraId="5354356E" w14:textId="4C75A757" w:rsidTr="00375DD7">
        <w:tc>
          <w:tcPr>
            <w:tcW w:w="14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9616" w14:textId="0110433C" w:rsidR="00375DD7" w:rsidRPr="001154E0" w:rsidRDefault="00375DD7" w:rsidP="001154E0">
            <w:pPr>
              <w:ind w:right="216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lastRenderedPageBreak/>
              <w:t>MISURA 1 – TRASFERIMENTO DI CONOSCENZE E AZIONI DI INFORMAZIONE</w:t>
            </w:r>
          </w:p>
        </w:tc>
      </w:tr>
      <w:tr w:rsidR="00375DD7" w:rsidRPr="001154E0" w14:paraId="74F78DE3" w14:textId="4A07AFE5" w:rsidTr="00375DD7">
        <w:tc>
          <w:tcPr>
            <w:tcW w:w="14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BF3B" w14:textId="5779F7BB" w:rsidR="00375DD7" w:rsidRPr="001154E0" w:rsidRDefault="00375DD7" w:rsidP="001154E0">
            <w:pPr>
              <w:ind w:right="216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SOTTOMISURA 1.3 – SOSTEGNO A SCAMBI INTERAZIENDALI DI BREVE DURATA NEL SETTORE AGRICOLO, E FORESTALE, NONCHÉ A VISITE DI AZIENDE AGRICOLE E FORESTALI</w:t>
            </w:r>
          </w:p>
        </w:tc>
      </w:tr>
      <w:tr w:rsidR="00375DD7" w:rsidRPr="001154E0" w14:paraId="029FB1A0" w14:textId="58FC0882" w:rsidTr="00375DD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44A2" w14:textId="77777777" w:rsidR="00375DD7" w:rsidRPr="001154E0" w:rsidRDefault="00375DD7" w:rsidP="00375DD7">
            <w:pPr>
              <w:ind w:right="216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Principi di selezione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5106" w14:textId="77777777" w:rsidR="00375DD7" w:rsidRDefault="00375DD7" w:rsidP="00375DD7">
            <w:pPr>
              <w:ind w:right="36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Descrizione criteri di selezione</w:t>
            </w:r>
            <w:r>
              <w:rPr>
                <w:w w:val="105"/>
              </w:rPr>
              <w:t xml:space="preserve"> </w:t>
            </w:r>
            <w:r w:rsidRPr="005C513D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come da Bando approvato</w:t>
            </w:r>
          </w:p>
          <w:p w14:paraId="4354EEC4" w14:textId="7319FC70" w:rsidR="00375DD7" w:rsidRPr="001154E0" w:rsidRDefault="00375DD7" w:rsidP="00375DD7">
            <w:pPr>
              <w:ind w:right="36"/>
              <w:jc w:val="center"/>
              <w:rPr>
                <w:rFonts w:hint="eastAsia"/>
              </w:rPr>
            </w:pPr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(riferimento interventi regionali)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AEF8" w14:textId="161D2E59" w:rsidR="00375DD7" w:rsidRPr="001154E0" w:rsidRDefault="00375DD7" w:rsidP="00375DD7">
            <w:pPr>
              <w:ind w:right="-78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D2ACC" w14:textId="77777777" w:rsidR="00375DD7" w:rsidRPr="001154E0" w:rsidRDefault="00375DD7" w:rsidP="00375DD7">
            <w:pPr>
              <w:ind w:right="28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Punteggio autoattribuito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6511A8F" w14:textId="021DE037" w:rsidR="00375DD7" w:rsidRPr="001154E0" w:rsidRDefault="00375DD7" w:rsidP="00375DD7">
            <w:pPr>
              <w:ind w:right="28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 xml:space="preserve">Descrizione delle caratteristiche degli interventi inerenti </w:t>
            </w:r>
            <w:proofErr w:type="gramStart"/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l’auto</w:t>
            </w:r>
            <w:proofErr w:type="gramEnd"/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- attribuzione del punteggio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7DF4768" w14:textId="4F2F51D5" w:rsidR="00375DD7" w:rsidRPr="001154E0" w:rsidRDefault="00375DD7" w:rsidP="00375DD7">
            <w:pPr>
              <w:ind w:right="28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Documentazione comprovante il possesso dei requisiti</w:t>
            </w:r>
          </w:p>
        </w:tc>
      </w:tr>
      <w:tr w:rsidR="00375DD7" w:rsidRPr="001154E0" w14:paraId="47041F0B" w14:textId="2BC33501" w:rsidTr="00375DD7"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EE9D" w14:textId="74106560" w:rsidR="00375DD7" w:rsidRPr="001154E0" w:rsidRDefault="00375DD7" w:rsidP="00375DD7">
            <w:pPr>
              <w:ind w:right="74"/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Maggiore grado di rispondenza della proposta progettuale con gli obiettivi delle Focus area cui risponde la Misura (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 xml:space="preserve">max </w:t>
            </w:r>
            <w:r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18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 xml:space="preserve"> punti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7CC4F" w14:textId="792068DF" w:rsidR="00375DD7" w:rsidRPr="001154E0" w:rsidRDefault="00375DD7" w:rsidP="00375DD7">
            <w:pPr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Grado di rispondenza della proposta progettuale con gli obiettivi delle Focus Area cui risponde la Misura (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 xml:space="preserve">max </w:t>
            </w:r>
            <w:r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18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 xml:space="preserve"> punti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)</w:t>
            </w:r>
          </w:p>
          <w:p w14:paraId="0815EA4A" w14:textId="77777777" w:rsidR="00375DD7" w:rsidRPr="001154E0" w:rsidRDefault="00375DD7" w:rsidP="00375DD7">
            <w:pPr>
              <w:widowControl/>
              <w:jc w:val="both"/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 xml:space="preserve">La somma dei punteggi relativi alle focus area trattate e indicate nella sezione </w:t>
            </w:r>
            <w:proofErr w:type="gramStart"/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>2</w:t>
            </w:r>
            <w:proofErr w:type="gramEnd"/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 xml:space="preserve"> del formulario dà il punteggio autoattribuito. </w:t>
            </w:r>
          </w:p>
          <w:p w14:paraId="4BC9C876" w14:textId="77777777" w:rsidR="00375DD7" w:rsidRPr="001154E0" w:rsidRDefault="00375DD7" w:rsidP="00375DD7">
            <w:pPr>
              <w:widowControl/>
              <w:jc w:val="both"/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 xml:space="preserve">La somma avviene solo tra le diverse focus area trattate. La trattazione di più tematiche all'interno </w:t>
            </w:r>
            <w:proofErr w:type="gramStart"/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>della stessa focus</w:t>
            </w:r>
            <w:proofErr w:type="gramEnd"/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 xml:space="preserve"> area non dà punteggio aggiuntivo. </w:t>
            </w:r>
          </w:p>
          <w:p w14:paraId="171C3DD2" w14:textId="4583A2C8" w:rsidR="00375DD7" w:rsidRPr="001154E0" w:rsidRDefault="00375DD7" w:rsidP="00375DD7">
            <w:pPr>
              <w:widowControl/>
              <w:ind w:right="49"/>
              <w:jc w:val="both"/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 xml:space="preserve">Nel caso di focus area per le quali è previsto un unico punteggio, come ad es. le focus </w:t>
            </w:r>
            <w:proofErr w:type="gramStart"/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>4a</w:t>
            </w:r>
            <w:proofErr w:type="gramEnd"/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 xml:space="preserve">, 4b e 4c che hanno il punteggio complessivo di </w:t>
            </w:r>
            <w:r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>2</w:t>
            </w: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 xml:space="preserve">, il punteggio complessivo da attribuire sarà sempre </w:t>
            </w:r>
            <w:r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>2</w:t>
            </w: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>. Ciò anche nel caso in cui si realizzino iniziative su più focus area all'interno della priorità 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6ACC" w14:textId="77777777" w:rsidR="00375DD7" w:rsidRPr="001154E0" w:rsidRDefault="00375DD7" w:rsidP="00375DD7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2a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CEDB" w14:textId="16FC7292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6A9F" w14:textId="77777777" w:rsidR="00375DD7" w:rsidRPr="001154E0" w:rsidRDefault="00375DD7" w:rsidP="00375DD7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1FA4" w14:textId="77777777" w:rsidR="00375DD7" w:rsidRPr="001154E0" w:rsidRDefault="00375DD7" w:rsidP="00375DD7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2121" w14:textId="77777777" w:rsidR="00375DD7" w:rsidRPr="001154E0" w:rsidRDefault="00375DD7" w:rsidP="00375DD7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375DD7" w:rsidRPr="001154E0" w14:paraId="37736473" w14:textId="5D64F0EA" w:rsidTr="00375DD7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B534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F34F5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3CCD" w14:textId="77777777" w:rsidR="00375DD7" w:rsidRPr="001154E0" w:rsidRDefault="00375DD7" w:rsidP="00375DD7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2b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34E1" w14:textId="172F6FC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4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7342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DC31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19A7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4B958DEE" w14:textId="0193CA94" w:rsidTr="00375DD7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4F77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7135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C416" w14:textId="77B41FF3" w:rsidR="00375DD7" w:rsidRPr="001154E0" w:rsidRDefault="00375DD7" w:rsidP="00375DD7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4a, 4b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 4c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64EC" w14:textId="54F03F33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47EE9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0C33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3801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6E18D575" w14:textId="31A44699" w:rsidTr="00375DD7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C2C5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DB35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395A" w14:textId="77777777" w:rsidR="00375DD7" w:rsidRPr="001154E0" w:rsidRDefault="00375DD7" w:rsidP="00375DD7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5a, 5b, 5c, 5d, 5e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F4E8" w14:textId="103C3898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2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3F7F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DEAF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1E76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6D423560" w14:textId="3EDE398C" w:rsidTr="00375DD7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1E00A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C743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10D5" w14:textId="569E2024" w:rsidR="00375DD7" w:rsidRPr="001154E0" w:rsidRDefault="00375DD7" w:rsidP="00375DD7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6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9DC3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0846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1DF1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732E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1C1AE056" w14:textId="6C19A099" w:rsidTr="00375DD7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9CD0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91A2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C4EC" w14:textId="77777777" w:rsidR="00375DD7" w:rsidRPr="001154E0" w:rsidRDefault="00375DD7" w:rsidP="00375DD7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6c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C801A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54A3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D805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F536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60BA486C" w14:textId="73F5D42F" w:rsidTr="00375DD7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0507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C9D0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1C75" w14:textId="66C67CA9" w:rsidR="00375DD7" w:rsidRPr="001154E0" w:rsidRDefault="00375DD7" w:rsidP="00375DD7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3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A3EB" w14:textId="3936B7C8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7278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3C34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F86D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429F296B" w14:textId="1D1C3010" w:rsidTr="00375DD7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9478D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D0C6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32FE" w14:textId="77777777" w:rsidR="00375DD7" w:rsidRPr="001154E0" w:rsidRDefault="00375DD7" w:rsidP="00375DD7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3b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05E1" w14:textId="304F42C6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346C7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37B7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8DB5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023BD4A8" w14:textId="288545ED" w:rsidTr="00375DD7">
        <w:trPr>
          <w:cantSplit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C1B7" w14:textId="77777777" w:rsidR="00375DD7" w:rsidRPr="001154E0" w:rsidRDefault="00375DD7" w:rsidP="00375DD7">
            <w:pPr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Qualità del progetto (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max 49 punti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86D23" w14:textId="77777777" w:rsidR="00375DD7" w:rsidRPr="001154E0" w:rsidRDefault="00375DD7" w:rsidP="00375DD7">
            <w:pPr>
              <w:ind w:right="33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Completezza ed esaustività del progetto rispetto agli obiettivi della misura</w:t>
            </w:r>
          </w:p>
          <w:p w14:paraId="20CFA1AC" w14:textId="77777777" w:rsidR="00375DD7" w:rsidRPr="001154E0" w:rsidRDefault="00375DD7" w:rsidP="00375DD7">
            <w:pPr>
              <w:ind w:right="33"/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(max 22 punti)</w:t>
            </w:r>
          </w:p>
          <w:p w14:paraId="587A01AC" w14:textId="77777777" w:rsidR="00375DD7" w:rsidRPr="001154E0" w:rsidRDefault="00375DD7" w:rsidP="00375DD7">
            <w:pPr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</w:pPr>
          </w:p>
          <w:p w14:paraId="5B9F1A8B" w14:textId="3840E9E4" w:rsidR="00375DD7" w:rsidRPr="001154E0" w:rsidRDefault="00375DD7" w:rsidP="00375DD7">
            <w:pPr>
              <w:rPr>
                <w:rFonts w:hint="eastAsia"/>
              </w:rPr>
            </w:pP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 xml:space="preserve">Al fine di autoattribuirsi il punteggio, occorre specificare </w:t>
            </w:r>
            <w:r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>nel</w:t>
            </w: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 xml:space="preserve"> formulario quali innovazioni di prodotto e di processo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>su temi di interesse specifico per i destinatari dell’intervento siano state attivate dalle aziende presso cui si effettuano visite/con cui si effettuano gli scamb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i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3864" w14:textId="77777777" w:rsidR="00375DD7" w:rsidRPr="001154E0" w:rsidRDefault="00375DD7" w:rsidP="00375DD7">
            <w:pPr>
              <w:ind w:right="33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Scambi interaziendali in aziende che hanno attuato innovazioni di prodotto e di processo di cui alle iniziative attivate con la Mis. 124 PSR 2007/2013, cooperazione Leader a livello regionale, nazionale ed europeo e altre linee individuate su iniziative su altri fondi europei riproducibili nel territorio regionale, su temi di interesse specifico per i destinatari dell’intervento, al fine di favorire lo scambio specialistico di conoscenze e buone pratiche: su di 1 tema specialistico specifico.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20B66" w14:textId="77777777" w:rsidR="00375DD7" w:rsidRPr="001154E0" w:rsidRDefault="00375DD7" w:rsidP="00375DD7">
            <w:pPr>
              <w:ind w:right="33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Da 8   a 10 giorni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C354E" w14:textId="77777777" w:rsidR="00375DD7" w:rsidRPr="001154E0" w:rsidRDefault="00375DD7" w:rsidP="00375DD7">
            <w:pPr>
              <w:ind w:right="3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5B560" w14:textId="77777777" w:rsidR="00375DD7" w:rsidRPr="001154E0" w:rsidRDefault="00375DD7" w:rsidP="00375DD7">
            <w:pPr>
              <w:ind w:right="33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BB90" w14:textId="77777777" w:rsidR="00375DD7" w:rsidRPr="001154E0" w:rsidRDefault="00375DD7" w:rsidP="00375DD7">
            <w:pPr>
              <w:ind w:right="33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6187" w14:textId="77777777" w:rsidR="00375DD7" w:rsidRPr="001154E0" w:rsidRDefault="00375DD7" w:rsidP="00375DD7">
            <w:pPr>
              <w:ind w:right="33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375DD7" w:rsidRPr="001154E0" w14:paraId="7BFB92D6" w14:textId="57223602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EE06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D307A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9900F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88431" w14:textId="77777777" w:rsidR="00375DD7" w:rsidRPr="001154E0" w:rsidRDefault="00375DD7" w:rsidP="00375DD7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Da 4 a 7 giorni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FF21" w14:textId="77777777" w:rsidR="00375DD7" w:rsidRPr="001154E0" w:rsidRDefault="00375DD7" w:rsidP="00375DD7">
            <w:pPr>
              <w:ind w:right="35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F58B9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0D56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CCE2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2D46E694" w14:textId="5986D1FE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0F94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B9A13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A7BD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D986" w14:textId="77777777" w:rsidR="00375DD7" w:rsidRPr="001154E0" w:rsidRDefault="00375DD7" w:rsidP="00375DD7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Da 1 a 3 giorni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B7AE" w14:textId="77777777" w:rsidR="00375DD7" w:rsidRPr="001154E0" w:rsidRDefault="00375DD7" w:rsidP="00375DD7">
            <w:pPr>
              <w:ind w:right="35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6B6D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602B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D996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29AB513F" w14:textId="4DD220F0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752A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384FB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57EB" w14:textId="77777777" w:rsidR="00375DD7" w:rsidRPr="001154E0" w:rsidRDefault="00375DD7" w:rsidP="00375DD7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Scambi interaziendali in aziende che hanno attuato particolari innovazioni di processo e di prodotto riproducibili nel territorio regionale, non specialistici su più tematiche (almeno 2).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8877" w14:textId="77777777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1F29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A0FB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820A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49F268E9" w14:textId="58F76DDB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A033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94D9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3E3F" w14:textId="77777777" w:rsidR="00375DD7" w:rsidRPr="001154E0" w:rsidRDefault="00375DD7" w:rsidP="00375DD7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Visite brevi presso aziende che hanno attuato particolari innovazioni di prodotto e di processo riproducibili.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5F9B0" w14:textId="77777777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9393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BE4E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5B8D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196E9656" w14:textId="1E4B06C4" w:rsidTr="00375DD7">
        <w:trPr>
          <w:cantSplit/>
          <w:trHeight w:val="391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8BCE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63E2" w14:textId="77777777" w:rsidR="00375DD7" w:rsidRPr="001154E0" w:rsidRDefault="00375DD7" w:rsidP="00375DD7">
            <w:pPr>
              <w:ind w:right="566"/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Ambiti territoriali previsti per scambi interaziendali 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(max 8 punti)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BAD4B" w14:textId="77777777" w:rsidR="00375DD7" w:rsidRPr="001154E0" w:rsidRDefault="00375DD7" w:rsidP="00375DD7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Altri Stati Membri UE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ABB80" w14:textId="77777777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809D8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9A97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5F2D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375DD7" w:rsidRPr="001154E0" w14:paraId="33E5DC18" w14:textId="6303103F" w:rsidTr="00375DD7">
        <w:trPr>
          <w:cantSplit/>
          <w:trHeight w:val="437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A262D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6A62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909DD" w14:textId="77777777" w:rsidR="00375DD7" w:rsidRPr="001154E0" w:rsidRDefault="00375DD7" w:rsidP="00375DD7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Altre regioni italiane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45F8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086C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5CFF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24FF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7AD31862" w14:textId="32FEF187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5BCA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0A67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1032" w14:textId="77777777" w:rsidR="00375DD7" w:rsidRPr="001154E0" w:rsidRDefault="00375DD7" w:rsidP="00375DD7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Sicilia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E9DE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B7B9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347B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85EE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77093FC7" w14:textId="6C12FD02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6230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8535" w14:textId="77777777" w:rsidR="00375DD7" w:rsidRPr="001154E0" w:rsidRDefault="00375DD7" w:rsidP="00375DD7">
            <w:pPr>
              <w:ind w:right="36"/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Durata della permanenza presso altre aziende in caso di scambi interaziendali 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(max 8 punti)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1DD2" w14:textId="77777777" w:rsidR="00375DD7" w:rsidRPr="001154E0" w:rsidRDefault="00375DD7" w:rsidP="00375DD7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Da 1 a 3 giorni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D734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BCBB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E346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382E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375DD7" w:rsidRPr="001154E0" w14:paraId="1CF27C07" w14:textId="0B54F955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09A13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8A38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4C7B" w14:textId="77777777" w:rsidR="00375DD7" w:rsidRPr="001154E0" w:rsidRDefault="00375DD7" w:rsidP="00375DD7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Da 4 a 7 giorni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FB88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6F31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846D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E355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6EB8FCB3" w14:textId="22370939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C820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3437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DEB7C" w14:textId="77777777" w:rsidR="00375DD7" w:rsidRPr="001154E0" w:rsidRDefault="00375DD7" w:rsidP="00375DD7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Da 8 a 10 giorni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12299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EA7F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6206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A547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46A9EF8A" w14:textId="53F658E7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54D0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9E14" w14:textId="77777777" w:rsidR="00375DD7" w:rsidRPr="001154E0" w:rsidRDefault="00375DD7" w:rsidP="00375DD7">
            <w:pPr>
              <w:ind w:right="36"/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Ambiti territoriali previsti per le visite brevi in azienda 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(max 6 punti)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6265" w14:textId="77777777" w:rsidR="00375DD7" w:rsidRPr="001154E0" w:rsidRDefault="00375DD7" w:rsidP="00375DD7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Altre regioni italiane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DA93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1EA2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1714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7408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375DD7" w:rsidRPr="001154E0" w14:paraId="2EC3D501" w14:textId="7B190FC6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74DF0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AAA2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D667" w14:textId="77777777" w:rsidR="00375DD7" w:rsidRPr="001154E0" w:rsidRDefault="00375DD7" w:rsidP="00375DD7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Sicilia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547F3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FACF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1558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19F7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70040463" w14:textId="2613D619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603B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7B3F" w14:textId="77777777" w:rsidR="00375DD7" w:rsidRPr="001154E0" w:rsidRDefault="00375DD7" w:rsidP="00375DD7">
            <w:pPr>
              <w:ind w:right="36"/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Durata della permanenza presso altre aziende in caso di visite brevi in azienda 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(max 5 punti)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E220" w14:textId="77777777" w:rsidR="00375DD7" w:rsidRPr="001154E0" w:rsidRDefault="00375DD7" w:rsidP="00375DD7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1 giorno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A65A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BC5C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B6D1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4DDA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375DD7" w:rsidRPr="001154E0" w14:paraId="13CA7294" w14:textId="19FC9D0F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4A9D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6497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E2DB" w14:textId="77777777" w:rsidR="00375DD7" w:rsidRPr="001154E0" w:rsidRDefault="00375DD7" w:rsidP="00375DD7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proofErr w:type="gramStart"/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2</w:t>
            </w:r>
            <w:proofErr w:type="gramEnd"/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 giorni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8538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B29F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1876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FB67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6F9D0F5A" w14:textId="31B665AD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520F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EF6D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0A9A" w14:textId="77777777" w:rsidR="00375DD7" w:rsidRPr="001154E0" w:rsidRDefault="00375DD7" w:rsidP="00375DD7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proofErr w:type="gramStart"/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3</w:t>
            </w:r>
            <w:proofErr w:type="gramEnd"/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 giorni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E3CE5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EDE3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A48C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6DB9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161ACF48" w14:textId="43E91DCF" w:rsidTr="00375DD7">
        <w:trPr>
          <w:cantSplit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2F37E" w14:textId="77777777" w:rsidR="00375DD7" w:rsidRPr="001154E0" w:rsidRDefault="00375DD7" w:rsidP="00375DD7">
            <w:pPr>
              <w:ind w:right="74"/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Destinatari target in linea con i fabbisogni e gli esiti dell’analisi SWOT 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(max 15 punti)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1618" w14:textId="77777777" w:rsidR="00375DD7" w:rsidRPr="001154E0" w:rsidRDefault="00375DD7" w:rsidP="00375DD7">
            <w:pPr>
              <w:ind w:right="36"/>
              <w:jc w:val="both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Scambi interaziendali e/o visite brevi in azienda destinati 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  <w:u w:val="single"/>
              </w:rPr>
              <w:t>esclusivamente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 a giovani agricoltori di cui alla Mis. 6.1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7128" w14:textId="77777777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EE97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7D71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729A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375DD7" w:rsidRPr="001154E0" w14:paraId="45E2F185" w14:textId="0E1E6713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A805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7766" w14:textId="77777777" w:rsidR="00375DD7" w:rsidRPr="001154E0" w:rsidRDefault="00375DD7" w:rsidP="00375DD7">
            <w:pPr>
              <w:ind w:right="36"/>
              <w:jc w:val="both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Scambi interaziendali e/o visite brevi in azienda destinati 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  <w:u w:val="single"/>
              </w:rPr>
              <w:t>esclusivamente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 a imprenditori e addetti del settore agricolo, forestale e agroindustriale e/o beneficiari di iniziative di start up nelle zone rurali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44A4" w14:textId="77777777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3773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3333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F14F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5C63E91B" w14:textId="1E8A4063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864BE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964E" w14:textId="77777777" w:rsidR="00375DD7" w:rsidRPr="001154E0" w:rsidRDefault="00375DD7" w:rsidP="00375DD7">
            <w:pPr>
              <w:ind w:right="36"/>
              <w:jc w:val="both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Scambi interaziendali e/o visite brevi in azienda destinati 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  <w:u w:val="single"/>
              </w:rPr>
              <w:t>prioritariamente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 a giovani agricoltori di cui alla Mis. 6.1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FA89" w14:textId="77777777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4F8E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5B8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E3E4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364B773E" w14:textId="5A377812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87A6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D927" w14:textId="77777777" w:rsidR="00375DD7" w:rsidRPr="001154E0" w:rsidRDefault="00375DD7" w:rsidP="00375DD7">
            <w:pPr>
              <w:ind w:right="36"/>
              <w:jc w:val="both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Scambi interaziendali e/o visite brevi in azienda dedicati 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  <w:u w:val="single"/>
              </w:rPr>
              <w:t xml:space="preserve">prioritariamente 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a imprenditori e addetti dei settori agricolo, forestale e agroindustriale e/o beneficiari di iniziative di start up nelle zone rurali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6BBB" w14:textId="77777777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6D879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0B0B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2701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0D47FEA3" w14:textId="10130A63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A64D6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B1B04" w14:textId="77777777" w:rsidR="00375DD7" w:rsidRPr="001154E0" w:rsidRDefault="00375DD7" w:rsidP="00375DD7">
            <w:pPr>
              <w:ind w:right="36"/>
              <w:jc w:val="both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Riserva di una percentuale 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  <w:u w:val="single"/>
              </w:rPr>
              <w:t>superiore al 30%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 dei posti disponibili in favore di giovani agricoltori, imprenditori e addetti dei settori agricolo, forestale e agroindustriale e/o beneficiari di iniziative di start up nelle zone rurali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47E9" w14:textId="77777777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9F37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DB43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3435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79E1137D" w14:textId="2F19B098" w:rsidTr="00375DD7">
        <w:trPr>
          <w:cantSplit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7E38" w14:textId="0818C84F" w:rsidR="00375DD7" w:rsidRPr="001154E0" w:rsidRDefault="00375DD7" w:rsidP="00375DD7">
            <w:pPr>
              <w:ind w:right="74"/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Congruità economica dell’intervento proposto 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 xml:space="preserve">(max </w:t>
            </w:r>
            <w:r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10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 xml:space="preserve"> punti)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FD5E" w14:textId="053846CC" w:rsidR="00375DD7" w:rsidRPr="001154E0" w:rsidRDefault="00375DD7" w:rsidP="00375DD7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Valutazione dei costi diretti, indiretti o utilizzo di costi standard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(</w:t>
            </w:r>
            <w:r w:rsidRPr="002727C4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max 10 punti)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BC85" w14:textId="77777777" w:rsidR="00375DD7" w:rsidRPr="001154E0" w:rsidRDefault="00375DD7" w:rsidP="00375DD7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Costo giornaliero/destinatario: riduzione &gt; del 5% sul massimale fissato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E4BA" w14:textId="24E37A28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8611" w14:textId="77777777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C5F9" w14:textId="77777777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7ACF" w14:textId="77777777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375DD7" w:rsidRPr="001154E0" w14:paraId="3234D2ED" w14:textId="7FAC0487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59008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352DB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6E22" w14:textId="77777777" w:rsidR="00375DD7" w:rsidRPr="001154E0" w:rsidRDefault="00375DD7" w:rsidP="00375DD7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Costo giornaliero/destinatario: riduzione dal 4% e sino al 5% sul massimale fissato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3C845" w14:textId="266EE133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E891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205A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AB21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3C5BBD5E" w14:textId="1D4FBCAD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962E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A3283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9039" w14:textId="77777777" w:rsidR="00375DD7" w:rsidRPr="001154E0" w:rsidRDefault="00375DD7" w:rsidP="00375DD7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Costo giornaliero/destinatario: riduzione dal 3% e sino al 4% sul massimale fissato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C33B" w14:textId="62B48A9B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3972F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6050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E85B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6E5C04C1" w14:textId="58AFA4AD" w:rsidTr="00375DD7">
        <w:trPr>
          <w:cantSplit/>
        </w:trPr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ECD6" w14:textId="429F8879" w:rsidR="00375DD7" w:rsidRPr="002727C4" w:rsidRDefault="00375DD7" w:rsidP="00375DD7">
            <w:pPr>
              <w:ind w:right="36"/>
              <w:jc w:val="right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2727C4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Totale punteggio criteri regionali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7AC75" w14:textId="1B950F17" w:rsidR="00375DD7" w:rsidRPr="002727C4" w:rsidRDefault="00375DD7" w:rsidP="00375DD7">
            <w:pPr>
              <w:ind w:right="63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2727C4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A864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1433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74D6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</w:tbl>
    <w:p w14:paraId="267C8A14" w14:textId="77777777" w:rsidR="001154E0" w:rsidRPr="001154E0" w:rsidRDefault="001154E0" w:rsidP="001154E0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5812"/>
        <w:gridCol w:w="992"/>
        <w:gridCol w:w="1411"/>
        <w:gridCol w:w="2274"/>
        <w:gridCol w:w="2694"/>
      </w:tblGrid>
      <w:tr w:rsidR="00375DD7" w:rsidRPr="001154E0" w14:paraId="3A0FB640" w14:textId="099726BC" w:rsidTr="00E62F4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3FE9" w14:textId="77777777" w:rsidR="00375DD7" w:rsidRPr="001154E0" w:rsidRDefault="00375DD7" w:rsidP="00375DD7">
            <w:pPr>
              <w:ind w:right="216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Principi di selezione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A889" w14:textId="77777777" w:rsidR="00375DD7" w:rsidRDefault="00375DD7" w:rsidP="00375DD7">
            <w:pPr>
              <w:ind w:right="36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Descrizione criteri di selezione</w:t>
            </w:r>
            <w:r>
              <w:rPr>
                <w:w w:val="105"/>
              </w:rPr>
              <w:t xml:space="preserve"> </w:t>
            </w:r>
            <w:r w:rsidRPr="005C513D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come da Bando approvato</w:t>
            </w:r>
          </w:p>
          <w:p w14:paraId="1D024FE9" w14:textId="1801747A" w:rsidR="00375DD7" w:rsidRPr="001154E0" w:rsidRDefault="00375DD7" w:rsidP="00375DD7">
            <w:pPr>
              <w:ind w:right="36"/>
              <w:jc w:val="center"/>
              <w:rPr>
                <w:rFonts w:hint="eastAsia"/>
              </w:rPr>
            </w:pPr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(specifici CLLD)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63B3" w14:textId="77777777" w:rsidR="00375DD7" w:rsidRPr="001154E0" w:rsidRDefault="00375DD7" w:rsidP="00375DD7">
            <w:pPr>
              <w:ind w:right="-78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Punteggio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DC3DC" w14:textId="77777777" w:rsidR="00375DD7" w:rsidRPr="001154E0" w:rsidRDefault="00375DD7" w:rsidP="00375DD7">
            <w:pPr>
              <w:ind w:right="28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Punteggio autoattribuito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C4B8F03" w14:textId="71CE3C9A" w:rsidR="00375DD7" w:rsidRPr="001154E0" w:rsidRDefault="00375DD7" w:rsidP="00375DD7">
            <w:pPr>
              <w:ind w:right="28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 xml:space="preserve">Descrizione delle caratteristiche degli interventi inerenti </w:t>
            </w:r>
            <w:proofErr w:type="gramStart"/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l’auto</w:t>
            </w:r>
            <w:proofErr w:type="gramEnd"/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- attribuzione del punteggio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B5ACCD" w14:textId="0FF7C673" w:rsidR="00375DD7" w:rsidRPr="001154E0" w:rsidRDefault="00375DD7" w:rsidP="00375DD7">
            <w:pPr>
              <w:ind w:right="28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Documentazione comprovante il possesso dei requisiti</w:t>
            </w:r>
          </w:p>
        </w:tc>
      </w:tr>
      <w:tr w:rsidR="00375DD7" w:rsidRPr="001154E0" w14:paraId="60840F22" w14:textId="02B2F849" w:rsidTr="00375DD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131A3" w14:textId="3F0299B8" w:rsidR="00375DD7" w:rsidRPr="002727C4" w:rsidRDefault="00375DD7" w:rsidP="002727C4">
            <w:pPr>
              <w:ind w:right="74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2727C4">
              <w:rPr>
                <w:rFonts w:ascii="Arial Narrow" w:hAnsi="Arial Narrow"/>
                <w:w w:val="105"/>
                <w:sz w:val="20"/>
                <w:szCs w:val="20"/>
              </w:rPr>
              <w:t>Coerenza con la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/>
                <w:w w:val="105"/>
                <w:sz w:val="20"/>
                <w:szCs w:val="20"/>
              </w:rPr>
              <w:t>Strategia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del Gal</w:t>
            </w:r>
          </w:p>
          <w:p w14:paraId="07CF7B50" w14:textId="5FD24CB5" w:rsidR="00375DD7" w:rsidRPr="001154E0" w:rsidRDefault="00375DD7" w:rsidP="002727C4">
            <w:pPr>
              <w:ind w:right="74"/>
              <w:rPr>
                <w:rFonts w:hint="eastAsia"/>
                <w:i/>
                <w:iCs/>
              </w:rPr>
            </w:pPr>
            <w:r w:rsidRPr="002727C4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(max 8 punti)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8382" w14:textId="566F136D" w:rsidR="00375DD7" w:rsidRPr="002727C4" w:rsidRDefault="00375DD7" w:rsidP="002727C4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Scambi interaziendali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e/o viste brevi in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azienda, dedicati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prioritariamente a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donne agricoltori,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imprenditrici, addetti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dei settori agricolo,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forestale e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agroindustriale e/o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beneficiarie di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iniziative di start up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nelle zone rurali</w:t>
            </w:r>
          </w:p>
          <w:p w14:paraId="74C551FF" w14:textId="520EB5A8" w:rsidR="00375DD7" w:rsidRPr="001154E0" w:rsidRDefault="00375DD7" w:rsidP="002727C4">
            <w:pPr>
              <w:widowControl/>
              <w:jc w:val="both"/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</w:pPr>
            <w:r w:rsidRPr="002727C4">
              <w:rPr>
                <w:rFonts w:ascii="Arial Narrow" w:hAnsi="Arial Narrow" w:hint="eastAsia"/>
                <w:i/>
                <w:iCs/>
                <w:w w:val="105"/>
                <w:sz w:val="20"/>
                <w:szCs w:val="20"/>
              </w:rPr>
              <w:t>(max 8 punti)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88B7" w14:textId="03730D09" w:rsidR="00375DD7" w:rsidRPr="001154E0" w:rsidRDefault="00375DD7" w:rsidP="00D25286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AFAB" w14:textId="77777777" w:rsidR="00375DD7" w:rsidRPr="001154E0" w:rsidRDefault="00375DD7" w:rsidP="00D25286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DAAE" w14:textId="77777777" w:rsidR="00375DD7" w:rsidRPr="001154E0" w:rsidRDefault="00375DD7" w:rsidP="00D25286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AC2" w14:textId="77777777" w:rsidR="00375DD7" w:rsidRPr="001154E0" w:rsidRDefault="00375DD7" w:rsidP="00D25286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375DD7" w:rsidRPr="001154E0" w14:paraId="561DFB8A" w14:textId="3ECE3DD6" w:rsidTr="00375DD7"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A3D0" w14:textId="7D2617CF" w:rsidR="00375DD7" w:rsidRPr="002727C4" w:rsidRDefault="00375DD7" w:rsidP="00D31E49">
            <w:pPr>
              <w:jc w:val="right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2727C4">
              <w:rPr>
                <w:rFonts w:ascii="Arial Narrow" w:hAnsi="Arial Narrow" w:hint="eastAsia"/>
                <w:b/>
                <w:bCs/>
                <w:w w:val="105"/>
                <w:sz w:val="20"/>
                <w:szCs w:val="20"/>
              </w:rPr>
              <w:t xml:space="preserve">Totale punteggio criteri </w:t>
            </w:r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specifici CLLD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1C55" w14:textId="396C4FEB" w:rsidR="00375DD7" w:rsidRPr="002727C4" w:rsidRDefault="00375DD7" w:rsidP="00D25286">
            <w:pPr>
              <w:ind w:right="63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C471" w14:textId="77777777" w:rsidR="00375DD7" w:rsidRPr="001154E0" w:rsidRDefault="00375DD7" w:rsidP="00D25286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C85D" w14:textId="77777777" w:rsidR="00375DD7" w:rsidRPr="001154E0" w:rsidRDefault="00375DD7" w:rsidP="00D25286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FE8E" w14:textId="77777777" w:rsidR="00375DD7" w:rsidRPr="001154E0" w:rsidRDefault="00375DD7" w:rsidP="00D25286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375DD7" w:rsidRPr="001154E0" w14:paraId="67A6F5AA" w14:textId="38004FD3" w:rsidTr="00375DD7"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4BAA" w14:textId="17E2B6ED" w:rsidR="00375DD7" w:rsidRPr="002727C4" w:rsidRDefault="00375DD7" w:rsidP="00D31E49">
            <w:pPr>
              <w:jc w:val="right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D31E49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Totale punteggio complessivo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47FA3" w14:textId="1010EF97" w:rsidR="00375DD7" w:rsidRPr="00D31E49" w:rsidRDefault="00375DD7" w:rsidP="00D25286">
            <w:pPr>
              <w:ind w:right="63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D31E49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189FA" w14:textId="77777777" w:rsidR="00375DD7" w:rsidRPr="001154E0" w:rsidRDefault="00375DD7" w:rsidP="00D25286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4BB2" w14:textId="77777777" w:rsidR="00375DD7" w:rsidRPr="001154E0" w:rsidRDefault="00375DD7" w:rsidP="00D25286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1B01" w14:textId="77777777" w:rsidR="00375DD7" w:rsidRPr="001154E0" w:rsidRDefault="00375DD7" w:rsidP="00D25286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</w:tbl>
    <w:p w14:paraId="52568831" w14:textId="77777777" w:rsidR="001154E0" w:rsidRDefault="001154E0" w:rsidP="001154E0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14:paraId="3E0C871F" w14:textId="77777777" w:rsidR="002727C4" w:rsidRPr="001154E0" w:rsidRDefault="002727C4" w:rsidP="001154E0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14:paraId="5CB395D1" w14:textId="77777777" w:rsidR="001154E0" w:rsidRPr="001154E0" w:rsidRDefault="001154E0" w:rsidP="001154E0">
      <w:pPr>
        <w:rPr>
          <w:rFonts w:hint="eastAsia"/>
        </w:rPr>
      </w:pPr>
      <w:r w:rsidRPr="001154E0">
        <w:t>Luogo e data</w:t>
      </w:r>
    </w:p>
    <w:p w14:paraId="708760D8" w14:textId="77777777" w:rsidR="001154E0" w:rsidRPr="001154E0" w:rsidRDefault="001154E0" w:rsidP="001154E0">
      <w:pPr>
        <w:ind w:left="5664"/>
        <w:rPr>
          <w:rFonts w:hint="eastAsia"/>
          <w:b/>
          <w:bCs/>
        </w:rPr>
      </w:pPr>
    </w:p>
    <w:p w14:paraId="0F510EBE" w14:textId="124C21D5" w:rsidR="00375DD7" w:rsidRPr="00375DD7" w:rsidRDefault="00375DD7" w:rsidP="00375DD7">
      <w:pPr>
        <w:widowControl/>
        <w:ind w:left="7938"/>
        <w:jc w:val="both"/>
        <w:rPr>
          <w:rFonts w:hint="eastAsia"/>
          <w:bCs/>
        </w:rPr>
      </w:pPr>
      <w:r w:rsidRPr="00375DD7">
        <w:rPr>
          <w:rFonts w:hint="eastAsia"/>
          <w:bCs/>
        </w:rPr>
        <w:t>Il Tecnico Progettista Incaricato dell</w:t>
      </w:r>
      <w:r w:rsidR="00433376">
        <w:rPr>
          <w:bCs/>
        </w:rPr>
        <w:t>’e</w:t>
      </w:r>
      <w:r w:rsidRPr="00375DD7">
        <w:rPr>
          <w:rFonts w:hint="eastAsia"/>
          <w:bCs/>
        </w:rPr>
        <w:t xml:space="preserve">laborazione del progetto </w:t>
      </w:r>
    </w:p>
    <w:p w14:paraId="50A07682" w14:textId="77777777" w:rsidR="00375DD7" w:rsidRDefault="00375DD7" w:rsidP="00375DD7">
      <w:pPr>
        <w:widowControl/>
        <w:ind w:left="7938"/>
        <w:jc w:val="both"/>
        <w:rPr>
          <w:rFonts w:hint="eastAsia"/>
          <w:bCs/>
        </w:rPr>
      </w:pPr>
    </w:p>
    <w:p w14:paraId="33AF49FE" w14:textId="69B49AB8" w:rsidR="00375DD7" w:rsidRDefault="00375DD7" w:rsidP="00375DD7">
      <w:pPr>
        <w:widowControl/>
        <w:ind w:left="7938"/>
        <w:jc w:val="both"/>
        <w:rPr>
          <w:rFonts w:hint="eastAsia"/>
          <w:bCs/>
        </w:rPr>
      </w:pPr>
      <w:r w:rsidRPr="00375DD7">
        <w:rPr>
          <w:rFonts w:hint="eastAsia"/>
          <w:bCs/>
        </w:rPr>
        <w:t xml:space="preserve">___________________________ </w:t>
      </w:r>
    </w:p>
    <w:p w14:paraId="37C3B2F1" w14:textId="77777777" w:rsidR="00375DD7" w:rsidRPr="00375DD7" w:rsidRDefault="00375DD7" w:rsidP="00375DD7">
      <w:pPr>
        <w:widowControl/>
        <w:ind w:left="7938"/>
        <w:jc w:val="both"/>
        <w:rPr>
          <w:rFonts w:hint="eastAsia"/>
          <w:bCs/>
        </w:rPr>
      </w:pPr>
    </w:p>
    <w:p w14:paraId="66B66D3D" w14:textId="611C2873" w:rsidR="00375DD7" w:rsidRPr="00375DD7" w:rsidRDefault="00375DD7" w:rsidP="00375DD7">
      <w:pPr>
        <w:widowControl/>
        <w:ind w:left="7938"/>
        <w:jc w:val="both"/>
        <w:rPr>
          <w:rFonts w:hint="eastAsia"/>
          <w:bCs/>
        </w:rPr>
      </w:pPr>
      <w:r w:rsidRPr="00375DD7">
        <w:rPr>
          <w:rFonts w:hint="eastAsia"/>
          <w:bCs/>
        </w:rPr>
        <w:t>Il Rappresentante dell</w:t>
      </w:r>
      <w:r>
        <w:rPr>
          <w:bCs/>
        </w:rPr>
        <w:t>’</w:t>
      </w:r>
      <w:r w:rsidRPr="00375DD7">
        <w:rPr>
          <w:rFonts w:hint="eastAsia"/>
          <w:bCs/>
        </w:rPr>
        <w:t xml:space="preserve">Ente/Istituto richiedente </w:t>
      </w:r>
    </w:p>
    <w:p w14:paraId="14AEA083" w14:textId="77777777" w:rsidR="00375DD7" w:rsidRDefault="00375DD7" w:rsidP="00375DD7">
      <w:pPr>
        <w:widowControl/>
        <w:ind w:left="7938"/>
        <w:jc w:val="both"/>
        <w:rPr>
          <w:rFonts w:hint="eastAsia"/>
          <w:bCs/>
        </w:rPr>
      </w:pPr>
    </w:p>
    <w:p w14:paraId="161B2163" w14:textId="36EF481F" w:rsidR="001154E0" w:rsidRPr="001154E0" w:rsidRDefault="00375DD7" w:rsidP="00375DD7">
      <w:pPr>
        <w:widowControl/>
        <w:ind w:left="7938"/>
        <w:jc w:val="both"/>
        <w:rPr>
          <w:rFonts w:ascii="Times New Roman" w:eastAsia="Times New Roman" w:hAnsi="Times New Roman" w:cs="Times New Roman"/>
          <w:lang w:bidi="ar-SA"/>
        </w:rPr>
      </w:pPr>
      <w:r w:rsidRPr="00375DD7">
        <w:rPr>
          <w:rFonts w:hint="eastAsia"/>
          <w:bCs/>
        </w:rPr>
        <w:t>_______________________________</w:t>
      </w:r>
    </w:p>
    <w:p w14:paraId="29DCA1CB" w14:textId="77777777" w:rsidR="001154E0" w:rsidRPr="001154E0" w:rsidRDefault="001154E0" w:rsidP="001154E0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sectPr w:rsidR="001154E0" w:rsidRPr="001154E0" w:rsidSect="00375DD7">
      <w:pgSz w:w="16838" w:h="11906" w:orient="landscape"/>
      <w:pgMar w:top="1134" w:right="1418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E09D0" w14:textId="77777777" w:rsidR="00CF3F08" w:rsidRDefault="00CF3F08">
      <w:pPr>
        <w:rPr>
          <w:rFonts w:hint="eastAsia"/>
        </w:rPr>
      </w:pPr>
      <w:r>
        <w:separator/>
      </w:r>
    </w:p>
  </w:endnote>
  <w:endnote w:type="continuationSeparator" w:id="0">
    <w:p w14:paraId="5B9001D0" w14:textId="77777777" w:rsidR="00CF3F08" w:rsidRDefault="00CF3F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any AM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</w:font>
  <w:font w:name="TimesNewRomanPSMT">
    <w:altName w:val="Times New Roman"/>
    <w:charset w:val="00"/>
    <w:family w:val="roman"/>
    <w:pitch w:val="default"/>
  </w:font>
  <w:font w:name="TimesNewRomanPS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00F52" w14:textId="77777777" w:rsidR="001C58B3" w:rsidRDefault="00786BAE">
    <w:pPr>
      <w:pStyle w:val="Pidipagina"/>
      <w:ind w:right="360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</w:rPr>
      <w:t>11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00BFA" w14:textId="77777777" w:rsidR="00CF3F08" w:rsidRDefault="00CF3F0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BE4F305" w14:textId="77777777" w:rsidR="00CF3F08" w:rsidRDefault="00CF3F0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39644" w14:textId="77777777" w:rsidR="001C58B3" w:rsidRDefault="001C58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224C3"/>
    <w:multiLevelType w:val="multilevel"/>
    <w:tmpl w:val="1CA2F9B8"/>
    <w:styleLink w:val="WWOutlineListStyle11"/>
    <w:lvl w:ilvl="0">
      <w:start w:val="1"/>
      <w:numFmt w:val="none"/>
      <w:lvlText w:val=""/>
      <w:lvlJc w:val="left"/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1993D7C"/>
    <w:multiLevelType w:val="multilevel"/>
    <w:tmpl w:val="D890AB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0B75E7"/>
    <w:multiLevelType w:val="multilevel"/>
    <w:tmpl w:val="0716245C"/>
    <w:styleLink w:val="WW8Num5"/>
    <w:lvl w:ilvl="0">
      <w:start w:val="1"/>
      <w:numFmt w:val="upperLetter"/>
      <w:lvlText w:val="%1."/>
      <w:lvlJc w:val="left"/>
      <w:pPr>
        <w:ind w:left="36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C0A3E81"/>
    <w:multiLevelType w:val="multilevel"/>
    <w:tmpl w:val="4D08A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3B49C9"/>
    <w:multiLevelType w:val="multilevel"/>
    <w:tmpl w:val="E7D2FC68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46112CC1"/>
    <w:multiLevelType w:val="multilevel"/>
    <w:tmpl w:val="3996A230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58DB1B25"/>
    <w:multiLevelType w:val="multilevel"/>
    <w:tmpl w:val="3DEAC68A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60B4134A"/>
    <w:multiLevelType w:val="multilevel"/>
    <w:tmpl w:val="4DBE0BEA"/>
    <w:styleLink w:val="WW8Num4"/>
    <w:lvl w:ilvl="0"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2FF1940"/>
    <w:multiLevelType w:val="multilevel"/>
    <w:tmpl w:val="B3BE0438"/>
    <w:styleLink w:val="WW8Num2"/>
    <w:lvl w:ilvl="0">
      <w:numFmt w:val="bullet"/>
      <w:pStyle w:val="Intestazione2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Lucida Sans Unicod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Lucida Sans Unicode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Lucida Sans Unicode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642E76C1"/>
    <w:multiLevelType w:val="multilevel"/>
    <w:tmpl w:val="5074D88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pStyle w:val="Titolo2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61E4D22"/>
    <w:multiLevelType w:val="multilevel"/>
    <w:tmpl w:val="C646F03A"/>
    <w:styleLink w:val="WW8Num3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659270B"/>
    <w:multiLevelType w:val="multilevel"/>
    <w:tmpl w:val="F8D0CDC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0C34AEF"/>
    <w:multiLevelType w:val="multilevel"/>
    <w:tmpl w:val="D4AC62D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num w:numId="1" w16cid:durableId="1265576461">
    <w:abstractNumId w:val="9"/>
  </w:num>
  <w:num w:numId="2" w16cid:durableId="845562121">
    <w:abstractNumId w:val="11"/>
  </w:num>
  <w:num w:numId="3" w16cid:durableId="1925608837">
    <w:abstractNumId w:val="4"/>
  </w:num>
  <w:num w:numId="4" w16cid:durableId="1591960121">
    <w:abstractNumId w:val="5"/>
  </w:num>
  <w:num w:numId="5" w16cid:durableId="345986986">
    <w:abstractNumId w:val="8"/>
  </w:num>
  <w:num w:numId="6" w16cid:durableId="803304778">
    <w:abstractNumId w:val="10"/>
  </w:num>
  <w:num w:numId="7" w16cid:durableId="679352124">
    <w:abstractNumId w:val="7"/>
  </w:num>
  <w:num w:numId="8" w16cid:durableId="384331979">
    <w:abstractNumId w:val="2"/>
  </w:num>
  <w:num w:numId="9" w16cid:durableId="165244085">
    <w:abstractNumId w:val="6"/>
  </w:num>
  <w:num w:numId="10" w16cid:durableId="367216676">
    <w:abstractNumId w:val="12"/>
  </w:num>
  <w:num w:numId="11" w16cid:durableId="69816904">
    <w:abstractNumId w:val="3"/>
  </w:num>
  <w:num w:numId="12" w16cid:durableId="784424561">
    <w:abstractNumId w:val="1"/>
  </w:num>
  <w:num w:numId="13" w16cid:durableId="160072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2A"/>
    <w:rsid w:val="0004650D"/>
    <w:rsid w:val="001154E0"/>
    <w:rsid w:val="0014250A"/>
    <w:rsid w:val="001A6A2A"/>
    <w:rsid w:val="001C58B3"/>
    <w:rsid w:val="002727C4"/>
    <w:rsid w:val="00375B80"/>
    <w:rsid w:val="00375DD7"/>
    <w:rsid w:val="0038461B"/>
    <w:rsid w:val="00433376"/>
    <w:rsid w:val="005C513D"/>
    <w:rsid w:val="00661B87"/>
    <w:rsid w:val="006659D4"/>
    <w:rsid w:val="007237F5"/>
    <w:rsid w:val="00765455"/>
    <w:rsid w:val="00786BAE"/>
    <w:rsid w:val="007A5839"/>
    <w:rsid w:val="0087339E"/>
    <w:rsid w:val="00952808"/>
    <w:rsid w:val="00A26006"/>
    <w:rsid w:val="00AC60EB"/>
    <w:rsid w:val="00B56EEA"/>
    <w:rsid w:val="00C71D62"/>
    <w:rsid w:val="00CF3F08"/>
    <w:rsid w:val="00D1000B"/>
    <w:rsid w:val="00D31E49"/>
    <w:rsid w:val="00ED327F"/>
    <w:rsid w:val="00F1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E9C8"/>
  <w15:docId w15:val="{2FD233E4-04DD-485B-81F8-57B13BCA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numPr>
        <w:ilvl w:val="1"/>
        <w:numId w:val="1"/>
      </w:numPr>
      <w:spacing w:before="240"/>
      <w:jc w:val="both"/>
      <w:outlineLvl w:val="1"/>
    </w:pPr>
    <w:rPr>
      <w:b/>
      <w:szCs w:val="20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both"/>
      <w:outlineLvl w:val="2"/>
    </w:pPr>
    <w:rPr>
      <w:szCs w:val="20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szCs w:val="20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tabs>
        <w:tab w:val="left" w:pos="2016"/>
      </w:tabs>
      <w:spacing w:before="240" w:after="60"/>
      <w:ind w:left="1008" w:hanging="1008"/>
      <w:jc w:val="both"/>
      <w:outlineLvl w:val="4"/>
    </w:pPr>
    <w:rPr>
      <w:rFonts w:ascii="Book Antiqua" w:eastAsia="Book Antiqua" w:hAnsi="Book Antiqua" w:cs="Book Antiqua"/>
      <w:i/>
      <w:iCs/>
      <w:sz w:val="22"/>
      <w:szCs w:val="22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Standard"/>
    <w:next w:val="Standard"/>
    <w:pPr>
      <w:tabs>
        <w:tab w:val="left" w:pos="2592"/>
      </w:tabs>
      <w:spacing w:before="240" w:after="60"/>
      <w:ind w:left="1296" w:hanging="1296"/>
      <w:jc w:val="both"/>
      <w:outlineLvl w:val="6"/>
    </w:pPr>
    <w:rPr>
      <w:rFonts w:ascii="Arial" w:eastAsia="Arial" w:hAnsi="Arial" w:cs="Arial"/>
    </w:rPr>
  </w:style>
  <w:style w:type="paragraph" w:styleId="Titolo8">
    <w:name w:val="heading 8"/>
    <w:basedOn w:val="Standard"/>
    <w:next w:val="Standard"/>
    <w:pPr>
      <w:keepNext/>
      <w:outlineLvl w:val="7"/>
    </w:pPr>
    <w:rPr>
      <w:b/>
      <w:szCs w:val="20"/>
    </w:rPr>
  </w:style>
  <w:style w:type="paragraph" w:styleId="Titolo9">
    <w:name w:val="heading 9"/>
    <w:basedOn w:val="Standard"/>
    <w:next w:val="Standard"/>
    <w:pPr>
      <w:tabs>
        <w:tab w:val="left" w:pos="3168"/>
      </w:tabs>
      <w:spacing w:before="240" w:after="60"/>
      <w:ind w:left="1584" w:hanging="1584"/>
      <w:jc w:val="both"/>
      <w:outlineLvl w:val="8"/>
    </w:pPr>
    <w:rPr>
      <w:rFonts w:ascii="Arial" w:eastAsia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2">
    <w:name w:val="WW_OutlineListStyle_2"/>
    <w:basedOn w:val="Nessunelenco"/>
    <w:pPr>
      <w:numPr>
        <w:numId w:val="1"/>
      </w:numPr>
    </w:pPr>
  </w:style>
  <w:style w:type="character" w:customStyle="1" w:styleId="Titolo1Carattere">
    <w:name w:val="Titolo 1 Carattere"/>
    <w:basedOn w:val="Carpredefinitoparagrafo"/>
    <w:rPr>
      <w:rFonts w:ascii="Arial" w:eastAsia="Arial" w:hAnsi="Arial" w:cs="Arial"/>
      <w:b/>
      <w:bCs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itolo4Carattere">
    <w:name w:val="Titolo 4 Carattere"/>
    <w:basedOn w:val="Carpredefinitoparagrafo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itolo5Carattere">
    <w:name w:val="Titolo 5 Carattere"/>
    <w:basedOn w:val="Carpredefinitoparagrafo"/>
    <w:rPr>
      <w:rFonts w:ascii="Book Antiqua" w:eastAsia="Book Antiqua" w:hAnsi="Book Antiqua" w:cs="Book Antiqua"/>
      <w:i/>
      <w:iCs/>
      <w:kern w:val="3"/>
      <w:lang w:eastAsia="zh-CN"/>
    </w:rPr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character" w:customStyle="1" w:styleId="Titolo7Carattere">
    <w:name w:val="Titolo 7 Carattere"/>
    <w:basedOn w:val="Carpredefinitoparagrafo"/>
    <w:rPr>
      <w:rFonts w:ascii="Arial" w:eastAsia="Arial" w:hAnsi="Arial" w:cs="Arial"/>
      <w:kern w:val="3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Titolo9Carattere">
    <w:name w:val="Titolo 9 Carattere"/>
    <w:basedOn w:val="Carpredefinitoparagrafo"/>
    <w:rPr>
      <w:rFonts w:ascii="Arial" w:eastAsia="Arial" w:hAnsi="Arial" w:cs="Arial"/>
      <w:kern w:val="3"/>
      <w:lang w:eastAsia="zh-CN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Indice1">
    <w:name w:val="index 1"/>
    <w:basedOn w:val="Standard"/>
    <w:next w:val="Standard"/>
    <w:pPr>
      <w:ind w:left="240" w:hanging="240"/>
    </w:pPr>
  </w:style>
  <w:style w:type="paragraph" w:customStyle="1" w:styleId="Sezione1">
    <w:name w:val="Sezione1"/>
    <w:basedOn w:val="Titolo4"/>
    <w:next w:val="Sezione2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right" w:pos="9639"/>
      </w:tabs>
      <w:spacing w:after="120"/>
    </w:pPr>
    <w:rPr>
      <w:b/>
      <w:sz w:val="32"/>
    </w:rPr>
  </w:style>
  <w:style w:type="paragraph" w:customStyle="1" w:styleId="Sezione2">
    <w:name w:val="Sezione2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/>
    </w:pPr>
    <w:rPr>
      <w:sz w:val="32"/>
      <w:szCs w:val="20"/>
    </w:rPr>
  </w:style>
  <w:style w:type="paragraph" w:customStyle="1" w:styleId="Corpodeltesto32">
    <w:name w:val="Corpo del testo 32"/>
    <w:basedOn w:val="Standard"/>
    <w:pPr>
      <w:jc w:val="both"/>
    </w:pPr>
    <w:rPr>
      <w:b/>
      <w:bCs/>
      <w:sz w:val="22"/>
      <w:szCs w:val="22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rPr>
      <w:rFonts w:ascii="Courier New" w:eastAsia="Courier New" w:hAnsi="Courier New" w:cs="Courier New"/>
      <w:kern w:val="3"/>
      <w:sz w:val="20"/>
      <w:szCs w:val="20"/>
      <w:lang w:eastAsia="zh-CN"/>
    </w:rPr>
  </w:style>
  <w:style w:type="paragraph" w:customStyle="1" w:styleId="Corpodeltesto21">
    <w:name w:val="Corpo del testo 21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spacing w:before="60"/>
      <w:jc w:val="both"/>
    </w:pPr>
    <w:rPr>
      <w:rFonts w:ascii="Arial" w:eastAsia="Arial" w:hAnsi="Arial" w:cs="Arial"/>
      <w:sz w:val="20"/>
      <w:szCs w:val="20"/>
      <w:shd w:val="clear" w:color="auto" w:fill="FF00FF"/>
    </w:rPr>
  </w:style>
  <w:style w:type="paragraph" w:customStyle="1" w:styleId="Sezione3">
    <w:name w:val="Sezione3"/>
    <w:pPr>
      <w:tabs>
        <w:tab w:val="left" w:pos="1134"/>
      </w:tabs>
      <w:suppressAutoHyphens/>
      <w:spacing w:before="120" w:after="0" w:line="240" w:lineRule="auto"/>
    </w:pPr>
    <w:rPr>
      <w:rFonts w:ascii="Times New Roman" w:eastAsia="Arial" w:hAnsi="Times New Roman"/>
      <w:b/>
      <w:kern w:val="3"/>
      <w:sz w:val="24"/>
      <w:szCs w:val="20"/>
      <w:lang w:eastAsia="zh-CN"/>
    </w:rPr>
  </w:style>
  <w:style w:type="paragraph" w:customStyle="1" w:styleId="BodyText31">
    <w:name w:val="Body Text 31"/>
    <w:basedOn w:val="Standard"/>
    <w:rPr>
      <w:b/>
      <w:szCs w:val="20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lang w:eastAsia="zh-CN"/>
    </w:rPr>
  </w:style>
  <w:style w:type="paragraph" w:styleId="Corpodeltesto3">
    <w:name w:val="Body Text 3"/>
    <w:basedOn w:val="Standard"/>
    <w:rPr>
      <w:b/>
      <w:szCs w:val="20"/>
    </w:rPr>
  </w:style>
  <w:style w:type="character" w:customStyle="1" w:styleId="Corpodeltesto3Carattere">
    <w:name w:val="Corpo del testo 3 Carattere"/>
    <w:basedOn w:val="Carpredefinitoparagrafo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customStyle="1" w:styleId="Sezione4">
    <w:name w:val="Sezione4"/>
    <w:pPr>
      <w:tabs>
        <w:tab w:val="left" w:pos="1985"/>
      </w:tabs>
      <w:suppressAutoHyphens/>
      <w:spacing w:after="0" w:line="240" w:lineRule="auto"/>
    </w:pPr>
    <w:rPr>
      <w:rFonts w:ascii="Times New Roman" w:eastAsia="Arial" w:hAnsi="Times New Roman"/>
      <w:b/>
      <w:kern w:val="3"/>
      <w:sz w:val="24"/>
      <w:szCs w:val="20"/>
      <w:lang w:eastAsia="zh-CN"/>
    </w:rPr>
  </w:style>
  <w:style w:type="paragraph" w:customStyle="1" w:styleId="CampoTesto1">
    <w:name w:val="CampoTesto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60" w:line="240" w:lineRule="auto"/>
      <w:ind w:left="993"/>
    </w:pPr>
    <w:rPr>
      <w:rFonts w:ascii="Times New Roman" w:eastAsia="Arial" w:hAnsi="Times New Roman"/>
      <w:kern w:val="3"/>
      <w:sz w:val="24"/>
      <w:szCs w:val="20"/>
      <w:lang w:eastAsia="zh-CN"/>
    </w:rPr>
  </w:style>
  <w:style w:type="paragraph" w:customStyle="1" w:styleId="CampoTesto3">
    <w:name w:val="CampoTesto3"/>
    <w:basedOn w:val="CampoTesto1"/>
    <w:pPr>
      <w:ind w:left="1418"/>
      <w:jc w:val="both"/>
    </w:pPr>
  </w:style>
  <w:style w:type="paragraph" w:customStyle="1" w:styleId="CampoTesto4">
    <w:name w:val="CampoTesto4"/>
    <w:basedOn w:val="CampoTesto3"/>
    <w:pPr>
      <w:ind w:left="1701"/>
    </w:pPr>
  </w:style>
  <w:style w:type="paragraph" w:customStyle="1" w:styleId="Notetesto2">
    <w:name w:val="Note testo 2"/>
    <w:basedOn w:val="Standard"/>
    <w:pPr>
      <w:ind w:left="284"/>
    </w:pPr>
    <w:rPr>
      <w:sz w:val="20"/>
      <w:szCs w:val="20"/>
    </w:rPr>
  </w:style>
  <w:style w:type="paragraph" w:customStyle="1" w:styleId="Corpodeltesto31">
    <w:name w:val="Corpo del testo 31"/>
    <w:basedOn w:val="Standard"/>
    <w:rPr>
      <w:szCs w:val="20"/>
    </w:rPr>
  </w:style>
  <w:style w:type="paragraph" w:customStyle="1" w:styleId="Campo">
    <w:name w:val="Campo"/>
    <w:basedOn w:val="Standard"/>
    <w:pPr>
      <w:jc w:val="both"/>
    </w:pPr>
    <w:rPr>
      <w:sz w:val="22"/>
      <w:szCs w:val="20"/>
    </w:rPr>
  </w:style>
  <w:style w:type="paragraph" w:customStyle="1" w:styleId="Intestazione2">
    <w:name w:val="Intestazione2"/>
    <w:next w:val="Standard"/>
    <w:pPr>
      <w:numPr>
        <w:numId w:val="5"/>
      </w:numPr>
      <w:tabs>
        <w:tab w:val="left" w:pos="-589"/>
      </w:tabs>
      <w:suppressAutoHyphens/>
      <w:spacing w:before="120" w:after="0" w:line="240" w:lineRule="auto"/>
      <w:jc w:val="both"/>
    </w:pPr>
    <w:rPr>
      <w:rFonts w:ascii="Times New Roman" w:eastAsia="Arial" w:hAnsi="Times New Roman"/>
      <w:b/>
      <w:kern w:val="3"/>
      <w:sz w:val="24"/>
      <w:szCs w:val="20"/>
      <w:lang w:eastAsia="zh-CN"/>
    </w:rPr>
  </w:style>
  <w:style w:type="paragraph" w:customStyle="1" w:styleId="CampoTesto">
    <w:name w:val="Campo Testo"/>
    <w:basedOn w:val="Standard"/>
    <w:next w:val="Standard"/>
    <w:pPr>
      <w:spacing w:after="120"/>
      <w:ind w:left="1843"/>
      <w:jc w:val="both"/>
    </w:pPr>
    <w:rPr>
      <w:szCs w:val="20"/>
    </w:rPr>
  </w:style>
  <w:style w:type="paragraph" w:customStyle="1" w:styleId="Notetesto3">
    <w:name w:val="Note testo 3"/>
    <w:basedOn w:val="Notetesto2"/>
    <w:pPr>
      <w:ind w:left="1134"/>
    </w:pPr>
  </w:style>
  <w:style w:type="paragraph" w:customStyle="1" w:styleId="TableContents">
    <w:name w:val="Table Contents"/>
    <w:basedOn w:val="Standard"/>
    <w:pPr>
      <w:suppressLineNumbers/>
    </w:pPr>
    <w:rPr>
      <w:sz w:val="20"/>
      <w:szCs w:val="20"/>
    </w:r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lbany AMT" w:eastAsia="Lucida Sans Unicode" w:hAnsi="Albany AMT" w:cs="Albany AMT"/>
      <w:sz w:val="28"/>
      <w:szCs w:val="28"/>
    </w:rPr>
  </w:style>
  <w:style w:type="character" w:customStyle="1" w:styleId="IntestazioneCarattere">
    <w:name w:val="Intestazione Carattere"/>
    <w:basedOn w:val="Carpredefinitoparagrafo"/>
    <w:rPr>
      <w:rFonts w:ascii="Albany AMT" w:eastAsia="Lucida Sans Unicode" w:hAnsi="Albany AMT" w:cs="Albany AMT"/>
      <w:kern w:val="3"/>
      <w:sz w:val="28"/>
      <w:szCs w:val="28"/>
      <w:lang w:eastAsia="zh-CN"/>
    </w:rPr>
  </w:style>
  <w:style w:type="paragraph" w:customStyle="1" w:styleId="Framecontents">
    <w:name w:val="Frame contents"/>
    <w:basedOn w:val="Textbody"/>
  </w:style>
  <w:style w:type="paragraph" w:customStyle="1" w:styleId="western">
    <w:name w:val="western"/>
    <w:basedOn w:val="Standard"/>
    <w:pPr>
      <w:spacing w:before="280" w:after="119"/>
    </w:pPr>
    <w:rPr>
      <w:color w:val="000000"/>
    </w:rPr>
  </w:style>
  <w:style w:type="paragraph" w:customStyle="1" w:styleId="PuntatoNormale">
    <w:name w:val="Puntato Normale"/>
    <w:basedOn w:val="Standard"/>
    <w:pPr>
      <w:widowControl w:val="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Contents1">
    <w:name w:val="Contents 1"/>
    <w:basedOn w:val="Standard"/>
    <w:next w:val="Standard"/>
    <w:pPr>
      <w:ind w:right="-70"/>
      <w:jc w:val="center"/>
    </w:pPr>
    <w:rPr>
      <w:rFonts w:ascii="Tahoma" w:eastAsia="Tahoma" w:hAnsi="Tahoma" w:cs="Tahoma"/>
      <w:b/>
      <w:sz w:val="22"/>
      <w:szCs w:val="22"/>
    </w:rPr>
  </w:style>
  <w:style w:type="paragraph" w:customStyle="1" w:styleId="Titolo2Tahoma">
    <w:name w:val="Titolo 2 + Tahoma"/>
    <w:basedOn w:val="Titolo1"/>
    <w:pPr>
      <w:spacing w:before="280" w:after="280"/>
      <w:jc w:val="center"/>
    </w:pPr>
    <w:rPr>
      <w:rFonts w:ascii="Tahoma" w:eastAsia="Tahoma" w:hAnsi="Tahoma" w:cs="Tahoma"/>
      <w:sz w:val="24"/>
      <w:szCs w:val="24"/>
    </w:rPr>
  </w:style>
  <w:style w:type="paragraph" w:styleId="Testocommento">
    <w:name w:val="annotation text"/>
    <w:basedOn w:val="Standard"/>
    <w:rPr>
      <w:rFonts w:ascii="Book Antiqua" w:eastAsia="Book Antiqua" w:hAnsi="Book Antiqua" w:cs="Book Antiqua"/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Book Antiqua" w:eastAsia="Book Antiqua" w:hAnsi="Book Antiqua" w:cs="Book Antiqua"/>
      <w:kern w:val="3"/>
      <w:sz w:val="20"/>
      <w:szCs w:val="20"/>
      <w:lang w:eastAsia="zh-CN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kern w:val="3"/>
      <w:sz w:val="16"/>
      <w:szCs w:val="16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essunaspaziatura">
    <w:name w:val="No Spacing"/>
    <w:pPr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Lucida Sans Unicode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  <w:b w:val="0"/>
      <w:i w:val="0"/>
      <w:sz w:val="20"/>
      <w:szCs w:val="20"/>
    </w:rPr>
  </w:style>
  <w:style w:type="character" w:customStyle="1" w:styleId="WW8Num4z0">
    <w:name w:val="WW8Num4z0"/>
    <w:rPr>
      <w:rFonts w:ascii="Wingdings" w:eastAsia="Wingdings" w:hAnsi="Wingdings" w:cs="Wingdings"/>
      <w:sz w:val="16"/>
      <w:szCs w:val="22"/>
    </w:rPr>
  </w:style>
  <w:style w:type="character" w:customStyle="1" w:styleId="WW8Num5z0">
    <w:name w:val="WW8Num5z0"/>
    <w:rPr>
      <w:rFonts w:cs="Tahoma"/>
    </w:rPr>
  </w:style>
  <w:style w:type="character" w:customStyle="1" w:styleId="WW8Num2z3">
    <w:name w:val="WW8Num2z3"/>
    <w:rPr>
      <w:b/>
      <w:i/>
      <w:sz w:val="22"/>
      <w:szCs w:val="22"/>
      <w:shd w:val="clear" w:color="auto" w:fill="00FF00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eastAsia="Courier New" w:hAnsi="Courier New" w:cs="Lucida Sans Unicode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Wingdings" w:eastAsia="Wingdings" w:hAnsi="Wingdings" w:cs="Symbol"/>
      <w:sz w:val="16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3">
    <w:name w:val="WW8Num7z3"/>
    <w:rPr>
      <w:b/>
      <w:i/>
    </w:rPr>
  </w:style>
  <w:style w:type="character" w:customStyle="1" w:styleId="WW8Num7z4">
    <w:name w:val="WW8Num7z4"/>
    <w:rPr>
      <w:rFonts w:ascii="Symbol" w:eastAsia="Symbol" w:hAnsi="Symbol" w:cs="Symbol"/>
    </w:rPr>
  </w:style>
  <w:style w:type="character" w:customStyle="1" w:styleId="WW8Num8z0">
    <w:name w:val="WW8Num8z0"/>
    <w:rPr>
      <w:rFonts w:ascii="Wingdings" w:eastAsia="Wingdings" w:hAnsi="Wingdings" w:cs="Wingdings"/>
      <w:sz w:val="18"/>
      <w:szCs w:val="18"/>
    </w:rPr>
  </w:style>
  <w:style w:type="character" w:customStyle="1" w:styleId="WW8Num9z0">
    <w:name w:val="WW8Num9z0"/>
    <w:rPr>
      <w:rFonts w:ascii="Wingdings" w:eastAsia="Wingdings" w:hAnsi="Wingdings" w:cs="Wingdings"/>
      <w:sz w:val="20"/>
    </w:rPr>
  </w:style>
  <w:style w:type="character" w:customStyle="1" w:styleId="WW8Num9z1">
    <w:name w:val="WW8Num9z1"/>
    <w:rPr>
      <w:rFonts w:ascii="Lucida Sans Unicode" w:eastAsia="Lucida Sans Unicode" w:hAnsi="Lucida Sans Unicode" w:cs="Lucida Sans Unicode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eastAsia="Wingdings" w:hAnsi="Wingdings" w:cs="Wingdings"/>
      <w:szCs w:val="22"/>
      <w:shd w:val="clear" w:color="auto" w:fill="FFFF00"/>
    </w:rPr>
  </w:style>
  <w:style w:type="character" w:customStyle="1" w:styleId="WW8Num11z0">
    <w:name w:val="WW8Num11z0"/>
    <w:rPr>
      <w:rFonts w:ascii="Wingdings" w:eastAsia="Wingdings" w:hAnsi="Wingdings" w:cs="Wingdings"/>
      <w:b w:val="0"/>
      <w:i w:val="0"/>
      <w:sz w:val="20"/>
      <w:szCs w:val="20"/>
    </w:rPr>
  </w:style>
  <w:style w:type="character" w:customStyle="1" w:styleId="WW8Num12z0">
    <w:name w:val="WW8Num12z0"/>
    <w:rPr>
      <w:rFonts w:ascii="Wingdings" w:eastAsia="Wingdings" w:hAnsi="Wingdings" w:cs="Wingdings"/>
      <w:sz w:val="16"/>
    </w:rPr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Wingdings" w:eastAsia="Wingdings" w:hAnsi="Wingdings" w:cs="Wingdings"/>
      <w:sz w:val="16"/>
      <w:szCs w:val="22"/>
    </w:rPr>
  </w:style>
  <w:style w:type="character" w:customStyle="1" w:styleId="WW8Num15z0">
    <w:name w:val="WW8Num15z0"/>
    <w:rPr>
      <w:rFonts w:ascii="Wingdings" w:eastAsia="Wingdings" w:hAnsi="Wingdings" w:cs="Times New Roman"/>
      <w:b w:val="0"/>
      <w:i w:val="0"/>
      <w:color w:val="000000"/>
      <w:sz w:val="16"/>
      <w:szCs w:val="16"/>
    </w:rPr>
  </w:style>
  <w:style w:type="character" w:customStyle="1" w:styleId="WW8Num16z0">
    <w:name w:val="WW8Num16z0"/>
    <w:rPr>
      <w:rFonts w:ascii="Wingdings" w:eastAsia="Wingdings" w:hAnsi="Wingdings" w:cs="Wingdings"/>
      <w:sz w:val="16"/>
    </w:rPr>
  </w:style>
  <w:style w:type="character" w:customStyle="1" w:styleId="WW8Num17z0">
    <w:name w:val="WW8Num17z0"/>
    <w:rPr>
      <w:rFonts w:ascii="Wingdings" w:eastAsia="Wingdings" w:hAnsi="Wingdings" w:cs="Times New Roman"/>
      <w:b w:val="0"/>
      <w:i w:val="0"/>
      <w:color w:val="000000"/>
      <w:sz w:val="16"/>
      <w:szCs w:val="16"/>
    </w:rPr>
  </w:style>
  <w:style w:type="character" w:customStyle="1" w:styleId="WW8Num18z0">
    <w:name w:val="WW8Num18z0"/>
    <w:rPr>
      <w:rFonts w:ascii="Wingdings" w:eastAsia="Wingdings" w:hAnsi="Wingdings" w:cs="Wingdings"/>
      <w:sz w:val="24"/>
    </w:rPr>
  </w:style>
  <w:style w:type="character" w:customStyle="1" w:styleId="WW8Num19z0">
    <w:name w:val="WW8Num19z0"/>
    <w:rPr>
      <w:rFonts w:ascii="Wingdings" w:eastAsia="Wingdings" w:hAnsi="Wingdings" w:cs="Wingdings"/>
      <w:b w:val="0"/>
      <w:sz w:val="18"/>
      <w:szCs w:val="18"/>
    </w:rPr>
  </w:style>
  <w:style w:type="character" w:customStyle="1" w:styleId="WW8Num20z0">
    <w:name w:val="WW8Num20z0"/>
    <w:rPr>
      <w:rFonts w:ascii="Wingdings" w:eastAsia="Wingdings" w:hAnsi="Wingdings" w:cs="Wingdings"/>
      <w:sz w:val="22"/>
      <w:szCs w:val="22"/>
    </w:rPr>
  </w:style>
  <w:style w:type="character" w:customStyle="1" w:styleId="WW8Num21z0">
    <w:name w:val="WW8Num21z0"/>
    <w:rPr>
      <w:rFonts w:ascii="Wingdings" w:eastAsia="Wingdings" w:hAnsi="Wingdings" w:cs="Wingdings"/>
      <w:sz w:val="24"/>
      <w:szCs w:val="22"/>
    </w:rPr>
  </w:style>
  <w:style w:type="character" w:customStyle="1" w:styleId="WW8Num22z0">
    <w:name w:val="WW8Num22z0"/>
    <w:rPr>
      <w:rFonts w:ascii="Wingdings" w:eastAsia="Wingdings" w:hAnsi="Wingdings" w:cs="Wingdings"/>
      <w:b w:val="0"/>
      <w:color w:val="000000"/>
      <w:u w:val="none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  <w:rPr>
      <w:rFonts w:ascii="Wingdings" w:eastAsia="Wingdings" w:hAnsi="Wingdings" w:cs="Wingdings"/>
    </w:rPr>
  </w:style>
  <w:style w:type="character" w:customStyle="1" w:styleId="WW8Num24z2">
    <w:name w:val="WW8Num24z2"/>
    <w:rPr>
      <w:rFonts w:ascii="Tahoma" w:eastAsia="Tahoma" w:hAnsi="Tahoma" w:cs="Tahoma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Wingdings" w:eastAsia="Wingdings" w:hAnsi="Wingdings" w:cs="Wingdings"/>
    </w:rPr>
  </w:style>
  <w:style w:type="character" w:customStyle="1" w:styleId="WW8Num25z2">
    <w:name w:val="WW8Num25z2"/>
    <w:rPr>
      <w:rFonts w:ascii="Tahoma" w:eastAsia="Tahoma" w:hAnsi="Tahoma" w:cs="Tahoma"/>
      <w:sz w:val="2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rFonts w:ascii="Wingdings" w:eastAsia="Wingdings" w:hAnsi="Wingdings" w:cs="Wingdings"/>
    </w:rPr>
  </w:style>
  <w:style w:type="character" w:customStyle="1" w:styleId="WW8Num26z2">
    <w:name w:val="WW8Num26z2"/>
    <w:rPr>
      <w:rFonts w:ascii="Tahoma" w:eastAsia="Tahoma" w:hAnsi="Tahoma" w:cs="Tahoma"/>
      <w:sz w:val="20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Verdana" w:eastAsia="Verdana" w:hAnsi="Verdana" w:cs="Verdana"/>
      <w:b w:val="0"/>
      <w:i w:val="0"/>
      <w:sz w:val="16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Times New Roman" w:eastAsia="Times New Roman" w:hAnsi="Times New Roman" w:cs="Lucida Sans Unicode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eastAsia="Symbol" w:hAnsi="Symbol" w:cs="Symbol"/>
    </w:rPr>
  </w:style>
  <w:style w:type="character" w:customStyle="1" w:styleId="WW8Num13z1">
    <w:name w:val="WW8Num13z1"/>
    <w:rPr>
      <w:rFonts w:ascii="Lucida Sans Unicode" w:eastAsia="Lucida Sans Unicode" w:hAnsi="Lucida Sans Unicode" w:cs="Lucida Sans Unicode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customStyle="1" w:styleId="WW-Caratteredellanota">
    <w:name w:val="WW-Carattere della nota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FF0000"/>
      <w:u w:val="single"/>
    </w:rPr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Titolo2Tahoma12ptGrassettoPrimariga075cmCarattereCarattere">
    <w:name w:val="Titolo 2 + Tahoma;12 pt;Grassetto;Prima riga:  0;75 cm Carattere Carattere"/>
    <w:basedOn w:val="Carpredefinitoparagrafo"/>
    <w:rPr>
      <w:rFonts w:ascii="Tahoma" w:eastAsia="Tahoma" w:hAnsi="Tahoma" w:cs="Tahoma"/>
      <w:b/>
      <w:bCs/>
      <w:sz w:val="24"/>
      <w:szCs w:val="24"/>
      <w:lang w:val="it-IT" w:bidi="ar-SA"/>
    </w:rPr>
  </w:style>
  <w:style w:type="character" w:customStyle="1" w:styleId="CarattereCarattere">
    <w:name w:val="Carattere Carattere"/>
    <w:basedOn w:val="Carpredefinitoparagrafo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Soggettocommento">
    <w:name w:val="annotation subject"/>
    <w:basedOn w:val="Testocommento"/>
    <w:next w:val="Testocommento"/>
    <w:pPr>
      <w:widowControl w:val="0"/>
    </w:pPr>
    <w:rPr>
      <w:rFonts w:ascii="Liberation Serif" w:eastAsia="SimSun" w:hAnsi="Liberation Serif" w:cs="Mangal"/>
      <w:b/>
      <w:bCs/>
      <w:szCs w:val="18"/>
      <w:lang w:bidi="hi-IN"/>
    </w:rPr>
  </w:style>
  <w:style w:type="character" w:customStyle="1" w:styleId="SoggettocommentoCarattere">
    <w:name w:val="Soggetto commento Carattere"/>
    <w:basedOn w:val="TestocommentoCarattere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Paragrafoelenco">
    <w:name w:val="List Paragraph"/>
    <w:basedOn w:val="Normale"/>
    <w:pPr>
      <w:ind w:left="720"/>
    </w:pPr>
    <w:rPr>
      <w:szCs w:val="21"/>
    </w:rPr>
  </w:style>
  <w:style w:type="paragraph" w:styleId="Corpotesto">
    <w:name w:val="Body Text"/>
    <w:basedOn w:val="Normal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ientrocorpodeltesto">
    <w:name w:val="Body Text Indent"/>
    <w:basedOn w:val="Normale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StandardCarattere">
    <w:name w:val="Standard Caratter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37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11">
    <w:name w:val="WW_OutlineListStyle_11"/>
    <w:basedOn w:val="Nessunelenco"/>
    <w:rsid w:val="001154E0"/>
    <w:pPr>
      <w:numPr>
        <w:numId w:val="13"/>
      </w:numPr>
    </w:pPr>
  </w:style>
  <w:style w:type="numbering" w:customStyle="1" w:styleId="WWOutlineListStyle1">
    <w:name w:val="WW_OutlineListStyle_1"/>
    <w:basedOn w:val="Nessunelenco"/>
    <w:pPr>
      <w:numPr>
        <w:numId w:val="2"/>
      </w:numPr>
    </w:pPr>
  </w:style>
  <w:style w:type="numbering" w:customStyle="1" w:styleId="Outline">
    <w:name w:val="Outline"/>
    <w:basedOn w:val="Nessunelenco"/>
    <w:pPr>
      <w:numPr>
        <w:numId w:val="3"/>
      </w:numPr>
    </w:pPr>
  </w:style>
  <w:style w:type="numbering" w:customStyle="1" w:styleId="WW8Num1">
    <w:name w:val="WW8Num1"/>
    <w:basedOn w:val="Nessunelenco"/>
    <w:pPr>
      <w:numPr>
        <w:numId w:val="4"/>
      </w:numPr>
    </w:pPr>
  </w:style>
  <w:style w:type="numbering" w:customStyle="1" w:styleId="WW8Num2">
    <w:name w:val="WW8Num2"/>
    <w:basedOn w:val="Nessunelenco"/>
    <w:pPr>
      <w:numPr>
        <w:numId w:val="5"/>
      </w:numPr>
    </w:pPr>
  </w:style>
  <w:style w:type="numbering" w:customStyle="1" w:styleId="WW8Num3">
    <w:name w:val="WW8Num3"/>
    <w:basedOn w:val="Nessunelenco"/>
    <w:pPr>
      <w:numPr>
        <w:numId w:val="6"/>
      </w:numPr>
    </w:pPr>
  </w:style>
  <w:style w:type="numbering" w:customStyle="1" w:styleId="WW8Num4">
    <w:name w:val="WW8Num4"/>
    <w:basedOn w:val="Nessunelenco"/>
    <w:pPr>
      <w:numPr>
        <w:numId w:val="7"/>
      </w:numPr>
    </w:pPr>
  </w:style>
  <w:style w:type="numbering" w:customStyle="1" w:styleId="WW8Num5">
    <w:name w:val="WW8Num5"/>
    <w:basedOn w:val="Nessunelenco"/>
    <w:pPr>
      <w:numPr>
        <w:numId w:val="8"/>
      </w:numPr>
    </w:pPr>
  </w:style>
  <w:style w:type="numbering" w:customStyle="1" w:styleId="WWOutlineListStyle">
    <w:name w:val="WW_OutlineListStyle"/>
    <w:basedOn w:val="Nessunelenco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Messuri</dc:creator>
  <cp:lastModifiedBy>Dario Costanzo</cp:lastModifiedBy>
  <cp:revision>2</cp:revision>
  <cp:lastPrinted>2020-12-14T10:04:00Z</cp:lastPrinted>
  <dcterms:created xsi:type="dcterms:W3CDTF">2024-07-17T14:52:00Z</dcterms:created>
  <dcterms:modified xsi:type="dcterms:W3CDTF">2024-07-17T14:52:00Z</dcterms:modified>
</cp:coreProperties>
</file>