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46" w:rsidRPr="00BC50CA" w:rsidRDefault="00516A46" w:rsidP="00516A46">
      <w:pPr>
        <w:widowControl w:val="0"/>
        <w:autoSpaceDE w:val="0"/>
        <w:autoSpaceDN w:val="0"/>
        <w:spacing w:before="75" w:after="0" w:line="240" w:lineRule="auto"/>
        <w:ind w:left="4506" w:right="249"/>
        <w:jc w:val="right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Alla cortese attenzione del Responsabile della Prevenzione della Corruzione e della Trasparenza </w:t>
      </w:r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del Comune 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di</w:t>
      </w:r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</w:t>
      </w:r>
      <w:proofErr w:type="spellStart"/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Aliminusa</w:t>
      </w:r>
      <w:proofErr w:type="spellEnd"/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br/>
        <w:t xml:space="preserve">e-mail: </w:t>
      </w:r>
      <w:r w:rsidRPr="00BC50CA">
        <w:rPr>
          <w:rFonts w:ascii="Verdana" w:eastAsia="Verdana" w:hAnsi="Verdana" w:cs="Verdana"/>
          <w:i/>
          <w:iCs/>
          <w:color w:val="auto"/>
          <w:kern w:val="0"/>
          <w:sz w:val="20"/>
          <w:szCs w:val="20"/>
          <w:lang w:eastAsia="en-US"/>
        </w:rPr>
        <w:t>protocollo@comunedialiminusa.it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color w:val="auto"/>
          <w:kern w:val="0"/>
          <w:sz w:val="19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1386" w:right="172" w:hanging="1275"/>
        <w:jc w:val="both"/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</w:pPr>
    </w:p>
    <w:p w:rsidR="00516A46" w:rsidRPr="00BC50CA" w:rsidRDefault="007B1B38" w:rsidP="00516A46">
      <w:pPr>
        <w:widowControl w:val="0"/>
        <w:autoSpaceDE w:val="0"/>
        <w:autoSpaceDN w:val="0"/>
        <w:spacing w:after="0" w:line="240" w:lineRule="auto"/>
        <w:ind w:left="1386" w:right="172" w:hanging="1275"/>
        <w:jc w:val="both"/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</w:pP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OGGETTO: p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roposte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e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osservazioni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ai fini dell’elaborazione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del Piano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Integrato di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Attività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e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Organizzazione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>(PIAO)</w:t>
      </w:r>
      <w:r>
        <w:rPr>
          <w:rFonts w:ascii="Verdana" w:eastAsia="Verdana" w:hAnsi="Verdana" w:cs="Verdana"/>
          <w:b/>
          <w:color w:val="auto"/>
          <w:kern w:val="0"/>
          <w:sz w:val="20"/>
          <w:lang w:eastAsia="en-US"/>
        </w:rPr>
        <w:t xml:space="preserve"> – </w:t>
      </w:r>
      <w:r w:rsidR="00516A46" w:rsidRPr="00BC50CA"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>Sottosezione</w:t>
      </w:r>
      <w:r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>Rischi</w:t>
      </w:r>
      <w:r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>corruttivi</w:t>
      </w:r>
      <w:r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>e</w:t>
      </w:r>
      <w:r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 xml:space="preserve"> </w:t>
      </w:r>
      <w:r w:rsidR="00516A46" w:rsidRPr="00BC50CA">
        <w:rPr>
          <w:rFonts w:ascii="Verdana" w:eastAsia="Verdana" w:hAnsi="Verdana" w:cs="Verdana"/>
          <w:b/>
          <w:i/>
          <w:color w:val="auto"/>
          <w:kern w:val="0"/>
          <w:sz w:val="20"/>
          <w:lang w:eastAsia="en-US"/>
        </w:rPr>
        <w:t>trasparenza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i/>
          <w:color w:val="auto"/>
          <w:kern w:val="0"/>
          <w:sz w:val="24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before="147" w:after="0" w:line="240" w:lineRule="auto"/>
        <w:ind w:left="252"/>
        <w:jc w:val="both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spacing w:val="-1"/>
          <w:kern w:val="0"/>
          <w:sz w:val="20"/>
          <w:szCs w:val="20"/>
          <w:lang w:eastAsia="en-US"/>
        </w:rPr>
        <w:t>Il/La</w:t>
      </w:r>
      <w:r w:rsidR="007B1B38">
        <w:rPr>
          <w:rFonts w:ascii="Verdana" w:eastAsia="Verdana" w:hAnsi="Verdana" w:cs="Verdana"/>
          <w:color w:val="auto"/>
          <w:spacing w:val="-1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sottoscritto/a.......................................................................................................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3" w:lineRule="exact"/>
        <w:ind w:left="252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Codice fiscale </w:t>
      </w:r>
      <w:proofErr w:type="spellStart"/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……………………………………………………</w:t>
      </w:r>
      <w:proofErr w:type="spellEnd"/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in</w:t>
      </w:r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qualità</w:t>
      </w:r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</w:t>
      </w:r>
      <w:proofErr w:type="spellStart"/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di……………………………………………………</w:t>
      </w:r>
      <w:proofErr w:type="spellEnd"/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252" w:right="178"/>
        <w:jc w:val="both"/>
        <w:rPr>
          <w:rFonts w:ascii="Verdana" w:eastAsia="Verdana" w:hAnsi="Verdana" w:cs="Verdana"/>
          <w:color w:val="auto"/>
          <w:kern w:val="0"/>
          <w:sz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lang w:eastAsia="en-US"/>
        </w:rPr>
        <w:t>(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indicare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la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categoria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di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appartenenza,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per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es.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utente;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cittadino;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rappresentante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di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organizzazione sindacale, di associazione o altre organizzazioni rappresentative dei cittadini, di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istituzioni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o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lang w:eastAsia="en-US"/>
        </w:rPr>
        <w:t>di enti locali</w:t>
      </w:r>
      <w:r w:rsidRPr="00BC50CA">
        <w:rPr>
          <w:rFonts w:ascii="Verdana" w:eastAsia="Verdana" w:hAnsi="Verdana" w:cs="Verdana"/>
          <w:color w:val="auto"/>
          <w:kern w:val="0"/>
          <w:sz w:val="20"/>
          <w:lang w:eastAsia="en-US"/>
        </w:rPr>
        <w:t>)</w:t>
      </w:r>
    </w:p>
    <w:p w:rsidR="00516A46" w:rsidRPr="00BC50CA" w:rsidRDefault="00516A46" w:rsidP="00516A46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Indirizzo</w:t>
      </w:r>
      <w:r w:rsidR="007B1B38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e-mail</w:t>
      </w:r>
      <w:r w:rsidRPr="00BC50CA">
        <w:rPr>
          <w:rFonts w:ascii="Verdana" w:eastAsia="Verdana" w:hAnsi="Verdana" w:cs="Verdana"/>
          <w:color w:val="auto"/>
          <w:spacing w:val="-7"/>
          <w:kern w:val="0"/>
          <w:sz w:val="20"/>
          <w:szCs w:val="20"/>
          <w:lang w:eastAsia="en-US"/>
        </w:rPr>
        <w:t xml:space="preserve"> </w:t>
      </w:r>
      <w:proofErr w:type="spellStart"/>
      <w:r w:rsidRPr="00BC50CA">
        <w:rPr>
          <w:rFonts w:ascii="Verdana" w:eastAsia="Verdana" w:hAnsi="Verdana" w:cs="Verdana"/>
          <w:color w:val="auto"/>
          <w:spacing w:val="-7"/>
          <w:kern w:val="0"/>
          <w:sz w:val="20"/>
          <w:szCs w:val="20"/>
          <w:lang w:eastAsia="en-US"/>
        </w:rPr>
        <w:t>…………………………………………………………</w:t>
      </w:r>
      <w:proofErr w:type="spellEnd"/>
      <w:r w:rsidRPr="00BC50CA">
        <w:rPr>
          <w:rFonts w:ascii="Verdana" w:eastAsia="Verdana" w:hAnsi="Verdana" w:cs="Verdana"/>
          <w:color w:val="auto"/>
          <w:spacing w:val="-7"/>
          <w:kern w:val="0"/>
          <w:sz w:val="20"/>
          <w:szCs w:val="20"/>
          <w:lang w:eastAsia="en-US"/>
        </w:rPr>
        <w:t>..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br/>
      </w:r>
      <w:r w:rsidRPr="00BC50CA">
        <w:rPr>
          <w:rFonts w:ascii="Verdana" w:eastAsia="Verdana" w:hAnsi="Verdana" w:cs="Verdana"/>
          <w:i/>
          <w:iCs/>
          <w:color w:val="auto"/>
          <w:kern w:val="0"/>
          <w:sz w:val="20"/>
          <w:szCs w:val="20"/>
          <w:lang w:eastAsia="en-US"/>
        </w:rPr>
        <w:t>(per richiesta eventuali ulteriori dettagli)</w:t>
      </w:r>
    </w:p>
    <w:p w:rsidR="00516A46" w:rsidRPr="00BC50CA" w:rsidRDefault="00516A46" w:rsidP="00516A46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color w:val="auto"/>
          <w:kern w:val="0"/>
          <w:sz w:val="19"/>
          <w:szCs w:val="20"/>
          <w:lang w:eastAsia="en-US"/>
        </w:rPr>
      </w:pPr>
    </w:p>
    <w:p w:rsidR="00516A46" w:rsidRDefault="00516A46" w:rsidP="00516A46">
      <w:pPr>
        <w:widowControl w:val="0"/>
        <w:autoSpaceDE w:val="0"/>
        <w:autoSpaceDN w:val="0"/>
        <w:spacing w:after="0" w:line="240" w:lineRule="auto"/>
        <w:ind w:left="198" w:right="120"/>
        <w:jc w:val="center"/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</w:pPr>
      <w:r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  <w:t>v</w:t>
      </w:r>
      <w:r w:rsidRPr="00BC50CA"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  <w:t>isti</w:t>
      </w:r>
    </w:p>
    <w:p w:rsidR="00516A46" w:rsidRDefault="00516A46" w:rsidP="00516A46">
      <w:pPr>
        <w:widowControl w:val="0"/>
        <w:autoSpaceDE w:val="0"/>
        <w:autoSpaceDN w:val="0"/>
        <w:spacing w:after="0" w:line="240" w:lineRule="auto"/>
        <w:ind w:left="198" w:right="120"/>
        <w:jc w:val="center"/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</w:pPr>
    </w:p>
    <w:p w:rsidR="00516A46" w:rsidRPr="009315CC" w:rsidRDefault="00516A46" w:rsidP="00516A4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0"/>
        <w:jc w:val="both"/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</w:pPr>
      <w:r w:rsidRPr="009315CC">
        <w:rPr>
          <w:rFonts w:ascii="Verdana" w:eastAsia="Verdana" w:hAnsi="Verdana" w:cs="Verdana"/>
          <w:color w:val="auto"/>
          <w:kern w:val="0"/>
          <w:sz w:val="20"/>
          <w:lang w:eastAsia="en-US"/>
        </w:rPr>
        <w:t>la Sottosezione 2.3 Rischi corruttivi e trasparenza del PIAO 2023-2025, attualmente in</w:t>
      </w:r>
      <w:r w:rsidR="007B1B38">
        <w:rPr>
          <w:rFonts w:ascii="Verdana" w:eastAsia="Verdana" w:hAnsi="Verdana" w:cs="Verdana"/>
          <w:color w:val="auto"/>
          <w:kern w:val="0"/>
          <w:sz w:val="20"/>
          <w:lang w:eastAsia="en-US"/>
        </w:rPr>
        <w:t xml:space="preserve"> </w:t>
      </w:r>
      <w:r w:rsidRPr="009315CC">
        <w:rPr>
          <w:rFonts w:ascii="Verdana" w:eastAsia="Verdana" w:hAnsi="Verdana" w:cs="Verdana"/>
          <w:color w:val="auto"/>
          <w:kern w:val="0"/>
          <w:sz w:val="20"/>
          <w:lang w:eastAsia="en-US"/>
        </w:rPr>
        <w:t>vigore (allegato a delibera di Giunta comunale n. 53 del 09.08.2023);</w:t>
      </w:r>
    </w:p>
    <w:p w:rsidR="00516A46" w:rsidRPr="009315CC" w:rsidRDefault="00516A46" w:rsidP="00516A4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0"/>
        <w:jc w:val="both"/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</w:pPr>
      <w:r w:rsidRPr="009315CC">
        <w:rPr>
          <w:rFonts w:ascii="Verdana" w:eastAsia="Verdana" w:hAnsi="Verdana" w:cs="Verdana"/>
          <w:color w:val="auto"/>
          <w:kern w:val="0"/>
          <w:sz w:val="20"/>
          <w:lang w:eastAsia="en-US"/>
        </w:rPr>
        <w:t>l’art.6</w:t>
      </w:r>
      <w:r w:rsidRPr="009315CC">
        <w:rPr>
          <w:rFonts w:ascii="Verdana" w:eastAsia="Verdana" w:hAnsi="Verdana" w:cs="Verdana"/>
          <w:color w:val="auto"/>
          <w:spacing w:val="-2"/>
          <w:kern w:val="0"/>
          <w:sz w:val="20"/>
          <w:lang w:eastAsia="en-US"/>
        </w:rPr>
        <w:t xml:space="preserve">, </w:t>
      </w:r>
      <w:r w:rsidRPr="009315CC">
        <w:rPr>
          <w:rFonts w:ascii="Verdana" w:eastAsia="Verdana" w:hAnsi="Verdana" w:cs="Verdana"/>
          <w:color w:val="auto"/>
          <w:kern w:val="0"/>
          <w:sz w:val="20"/>
          <w:lang w:eastAsia="en-US"/>
        </w:rPr>
        <w:t>d.l.9giugno2021, n.80;</w:t>
      </w:r>
    </w:p>
    <w:p w:rsidR="00516A46" w:rsidRPr="00BC50CA" w:rsidRDefault="00516A46" w:rsidP="00516A46">
      <w:pPr>
        <w:widowControl w:val="0"/>
        <w:autoSpaceDE w:val="0"/>
        <w:autoSpaceDN w:val="0"/>
        <w:spacing w:before="193" w:after="0" w:line="240" w:lineRule="auto"/>
        <w:ind w:left="195" w:right="120"/>
        <w:jc w:val="center"/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</w:pPr>
      <w:r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  <w:t>p</w:t>
      </w:r>
      <w:r w:rsidRPr="00BC50CA">
        <w:rPr>
          <w:rFonts w:ascii="Verdana" w:eastAsia="Verdana" w:hAnsi="Verdana" w:cs="Verdana"/>
          <w:b/>
          <w:bCs/>
          <w:color w:val="auto"/>
          <w:kern w:val="0"/>
          <w:sz w:val="20"/>
          <w:szCs w:val="20"/>
          <w:lang w:eastAsia="en-US"/>
        </w:rPr>
        <w:t>ropone</w:t>
      </w:r>
    </w:p>
    <w:p w:rsidR="00516A46" w:rsidRPr="00BC50CA" w:rsidRDefault="00516A46" w:rsidP="00516A46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252" w:right="176"/>
        <w:jc w:val="both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i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 seguenti aggiornamenti/modifiche/integrazioni/osservazioni in relazione alla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szCs w:val="20"/>
          <w:lang w:eastAsia="en-US"/>
        </w:rPr>
        <w:t>Sottosezione 2.3</w:t>
      </w:r>
      <w:r w:rsidR="007B1B38">
        <w:rPr>
          <w:rFonts w:ascii="Verdana" w:eastAsia="Verdana" w:hAnsi="Verdana" w:cs="Verdana"/>
          <w:i/>
          <w:color w:val="auto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i/>
          <w:color w:val="auto"/>
          <w:kern w:val="0"/>
          <w:sz w:val="20"/>
          <w:szCs w:val="20"/>
          <w:lang w:eastAsia="en-US"/>
        </w:rPr>
        <w:t xml:space="preserve">Rischi corruttivi e trasparenza 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 xml:space="preserve">del PIAO 2024-2026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rispetto al documento di programmazione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vigente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–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Sottosezione 2.3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Rischi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corruttivi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e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trasparenza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del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PIAO</w:t>
      </w:r>
      <w:r w:rsidR="007B1B38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 xml:space="preserve"> </w:t>
      </w:r>
      <w:r w:rsidRPr="00BC50CA">
        <w:rPr>
          <w:rFonts w:ascii="Verdana" w:eastAsia="Verdana" w:hAnsi="Verdana" w:cs="Verdana"/>
          <w:color w:val="000066"/>
          <w:kern w:val="0"/>
          <w:sz w:val="20"/>
          <w:szCs w:val="20"/>
          <w:lang w:eastAsia="en-US"/>
        </w:rPr>
        <w:t>2023-2025:</w:t>
      </w:r>
    </w:p>
    <w:p w:rsidR="00516A46" w:rsidRPr="00BC50CA" w:rsidRDefault="00516A46" w:rsidP="00516A46">
      <w:pPr>
        <w:widowControl w:val="0"/>
        <w:autoSpaceDE w:val="0"/>
        <w:autoSpaceDN w:val="0"/>
        <w:spacing w:before="194" w:after="0" w:line="240" w:lineRule="auto"/>
        <w:ind w:left="177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177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color w:val="auto"/>
          <w:kern w:val="0"/>
          <w:sz w:val="19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230" w:right="118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...............................................................................................................................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178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color w:val="auto"/>
          <w:kern w:val="0"/>
          <w:sz w:val="19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173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178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…..............................................................................................................................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color w:val="auto"/>
          <w:kern w:val="0"/>
          <w:sz w:val="19"/>
          <w:szCs w:val="20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ind w:left="227" w:right="120"/>
        <w:jc w:val="center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...............................................................................................................................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auto"/>
          <w:kern w:val="0"/>
          <w:sz w:val="24"/>
          <w:szCs w:val="20"/>
          <w:lang w:eastAsia="en-US"/>
        </w:rPr>
      </w:pPr>
    </w:p>
    <w:p w:rsidR="00516A46" w:rsidRPr="00BC50CA" w:rsidRDefault="00516A46" w:rsidP="00516A46">
      <w:pPr>
        <w:widowControl w:val="0"/>
        <w:tabs>
          <w:tab w:val="left" w:pos="2567"/>
        </w:tabs>
        <w:autoSpaceDE w:val="0"/>
        <w:autoSpaceDN w:val="0"/>
        <w:spacing w:before="195" w:after="0" w:line="240" w:lineRule="auto"/>
        <w:ind w:left="252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Data</w:t>
      </w: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u w:val="single"/>
          <w:lang w:eastAsia="en-US"/>
        </w:rPr>
        <w:tab/>
      </w:r>
    </w:p>
    <w:p w:rsidR="00516A46" w:rsidRPr="00BC50CA" w:rsidRDefault="00516A46" w:rsidP="00516A46">
      <w:pPr>
        <w:widowControl w:val="0"/>
        <w:autoSpaceDE w:val="0"/>
        <w:autoSpaceDN w:val="0"/>
        <w:spacing w:before="100" w:after="0" w:line="240" w:lineRule="auto"/>
        <w:ind w:right="2424"/>
        <w:jc w:val="right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  <w:r w:rsidRPr="00BC50CA"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  <w:t>FIRMA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auto"/>
          <w:kern w:val="0"/>
          <w:sz w:val="20"/>
          <w:szCs w:val="20"/>
          <w:lang w:eastAsia="en-US"/>
        </w:rPr>
      </w:pPr>
    </w:p>
    <w:p w:rsidR="00516A46" w:rsidRDefault="00516A46" w:rsidP="00516A46">
      <w:pPr>
        <w:widowControl w:val="0"/>
        <w:tabs>
          <w:tab w:val="right" w:pos="10070"/>
        </w:tabs>
        <w:autoSpaceDE w:val="0"/>
        <w:autoSpaceDN w:val="0"/>
        <w:spacing w:before="7" w:after="0" w:line="240" w:lineRule="auto"/>
        <w:rPr>
          <w:rFonts w:ascii="Verdana" w:eastAsia="Verdana" w:hAnsi="Verdana" w:cs="Verdana"/>
          <w:color w:val="auto"/>
          <w:kern w:val="0"/>
          <w:sz w:val="14"/>
          <w:szCs w:val="20"/>
          <w:lang w:eastAsia="en-US"/>
        </w:rPr>
      </w:pPr>
    </w:p>
    <w:p w:rsidR="00516A46" w:rsidRDefault="00516A46" w:rsidP="00516A46">
      <w:pPr>
        <w:widowControl w:val="0"/>
        <w:tabs>
          <w:tab w:val="right" w:pos="10070"/>
        </w:tabs>
        <w:autoSpaceDE w:val="0"/>
        <w:autoSpaceDN w:val="0"/>
        <w:spacing w:before="7" w:after="0" w:line="240" w:lineRule="auto"/>
        <w:rPr>
          <w:rFonts w:ascii="Verdana" w:eastAsia="Verdana" w:hAnsi="Verdana" w:cs="Verdana"/>
          <w:color w:val="auto"/>
          <w:kern w:val="0"/>
          <w:sz w:val="14"/>
          <w:szCs w:val="20"/>
          <w:lang w:eastAsia="en-US"/>
        </w:rPr>
      </w:pPr>
    </w:p>
    <w:p w:rsidR="00516A46" w:rsidRPr="00BC50CA" w:rsidRDefault="00E87EBF" w:rsidP="00516A46">
      <w:pPr>
        <w:widowControl w:val="0"/>
        <w:tabs>
          <w:tab w:val="right" w:pos="10070"/>
        </w:tabs>
        <w:autoSpaceDE w:val="0"/>
        <w:autoSpaceDN w:val="0"/>
        <w:spacing w:before="7" w:after="0" w:line="240" w:lineRule="auto"/>
        <w:rPr>
          <w:rFonts w:ascii="Verdana" w:eastAsia="Verdana" w:hAnsi="Verdana" w:cs="Verdana"/>
          <w:color w:val="auto"/>
          <w:kern w:val="0"/>
          <w:sz w:val="14"/>
          <w:szCs w:val="20"/>
          <w:lang w:eastAsia="en-US"/>
        </w:rPr>
      </w:pPr>
      <w:r w:rsidRPr="00E87EBF">
        <w:rPr>
          <w:rFonts w:ascii="Verdana" w:eastAsia="Verdana" w:hAnsi="Verdana" w:cs="Verdana"/>
          <w:noProof/>
          <w:color w:val="auto"/>
          <w:kern w:val="0"/>
          <w:sz w:val="20"/>
          <w:szCs w:val="20"/>
          <w:lang w:eastAsia="en-US"/>
        </w:rPr>
        <w:pict>
          <v:shape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<v:path arrowok="t" o:connecttype="custom" o:connectlocs="0,0;3069590,0" o:connectangles="0,0"/>
            <w10:wrap type="topAndBottom" anchorx="page"/>
          </v:shape>
        </w:pict>
      </w:r>
    </w:p>
    <w:p w:rsidR="00516A46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b/>
          <w:bCs/>
          <w:i/>
          <w:iCs/>
          <w:color w:val="auto"/>
          <w:kern w:val="0"/>
          <w:sz w:val="16"/>
          <w:szCs w:val="16"/>
          <w:lang w:eastAsia="en-US"/>
        </w:rPr>
      </w:pPr>
    </w:p>
    <w:p w:rsidR="00516A46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b/>
          <w:bCs/>
          <w:i/>
          <w:iCs/>
          <w:color w:val="auto"/>
          <w:kern w:val="0"/>
          <w:sz w:val="16"/>
          <w:szCs w:val="16"/>
          <w:lang w:eastAsia="en-US"/>
        </w:rPr>
      </w:pPr>
    </w:p>
    <w:p w:rsidR="00516A46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b/>
          <w:bCs/>
          <w:i/>
          <w:iCs/>
          <w:color w:val="auto"/>
          <w:kern w:val="0"/>
          <w:sz w:val="16"/>
          <w:szCs w:val="16"/>
          <w:lang w:eastAsia="en-US"/>
        </w:rPr>
      </w:pPr>
    </w:p>
    <w:p w:rsidR="00516A46" w:rsidRPr="00BC50CA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b/>
          <w:bCs/>
          <w:i/>
          <w:iCs/>
          <w:color w:val="auto"/>
          <w:kern w:val="0"/>
          <w:sz w:val="16"/>
          <w:szCs w:val="16"/>
          <w:lang w:eastAsia="en-US"/>
        </w:rPr>
      </w:pPr>
      <w:r w:rsidRPr="00BC50CA">
        <w:rPr>
          <w:rFonts w:ascii="Arial" w:eastAsia="Verdana" w:hAnsi="Arial" w:cs="Arial"/>
          <w:b/>
          <w:bCs/>
          <w:i/>
          <w:iCs/>
          <w:color w:val="auto"/>
          <w:kern w:val="0"/>
          <w:sz w:val="16"/>
          <w:szCs w:val="16"/>
          <w:lang w:eastAsia="en-US"/>
        </w:rPr>
        <w:lastRenderedPageBreak/>
        <w:t>INFORMATIVA ai sensi dell’Art. 13 del REG UE 679/2016 (GDPR)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</w:pPr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Il Comune di </w:t>
      </w:r>
      <w:proofErr w:type="spellStart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>Aliminusa</w:t>
      </w:r>
      <w:proofErr w:type="spellEnd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>,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</w:pPr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Il dichiarante può rivolgersi in qualsiasi momento al Comune di </w:t>
      </w:r>
      <w:proofErr w:type="spellStart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>Aliminusa</w:t>
      </w:r>
      <w:proofErr w:type="spellEnd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</w:pPr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Ulteriori informazioni sono disponibili sull’informativa generale in tema di protezione dati personali, raggiungibile in </w:t>
      </w:r>
      <w:r w:rsidRPr="00BC50CA">
        <w:rPr>
          <w:rFonts w:ascii="Arial" w:eastAsia="Verdana" w:hAnsi="Arial" w:cs="Arial"/>
          <w:color w:val="auto"/>
          <w:kern w:val="0"/>
          <w:sz w:val="16"/>
          <w:szCs w:val="16"/>
          <w:lang w:eastAsia="en-US"/>
        </w:rPr>
        <w:t xml:space="preserve">home </w:t>
      </w:r>
      <w:proofErr w:type="spellStart"/>
      <w:r w:rsidRPr="00BC50CA">
        <w:rPr>
          <w:rFonts w:ascii="Arial" w:eastAsia="Verdana" w:hAnsi="Arial" w:cs="Arial"/>
          <w:color w:val="auto"/>
          <w:kern w:val="0"/>
          <w:sz w:val="16"/>
          <w:szCs w:val="16"/>
          <w:lang w:eastAsia="en-US"/>
        </w:rPr>
        <w:t>page</w:t>
      </w:r>
      <w:proofErr w:type="spellEnd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 del sito istituzionale dell’ente.</w:t>
      </w:r>
    </w:p>
    <w:p w:rsidR="00516A46" w:rsidRPr="00BC50CA" w:rsidRDefault="00516A46" w:rsidP="00516A4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Verdana" w:eastAsia="Verdana" w:hAnsi="Verdana" w:cs="Verdana"/>
          <w:i/>
          <w:iCs/>
          <w:color w:val="auto"/>
          <w:kern w:val="0"/>
          <w:sz w:val="16"/>
          <w:szCs w:val="16"/>
          <w:lang w:eastAsia="en-US"/>
        </w:rPr>
      </w:pPr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Si ricorda ancora che il Comune di </w:t>
      </w:r>
      <w:proofErr w:type="spellStart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>Aliminusa</w:t>
      </w:r>
      <w:proofErr w:type="spellEnd"/>
      <w:r w:rsidRPr="00BC50CA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 xml:space="preserve"> si avvale di un DPO (Responsabile protezione dei Dati), raggiungibile al seguente dato di contatto: </w:t>
      </w:r>
      <w:r w:rsidR="00BE0151">
        <w:rPr>
          <w:rFonts w:ascii="Arial" w:eastAsia="Verdana" w:hAnsi="Arial" w:cs="Arial"/>
          <w:i/>
          <w:iCs/>
          <w:color w:val="auto"/>
          <w:kern w:val="0"/>
          <w:sz w:val="16"/>
          <w:szCs w:val="16"/>
          <w:lang w:eastAsia="en-US"/>
        </w:rPr>
        <w:t>giampiero.guzzio@gmail.com</w:t>
      </w:r>
    </w:p>
    <w:p w:rsidR="00516A46" w:rsidRPr="00BC50CA" w:rsidRDefault="00516A46" w:rsidP="00516A46">
      <w:pPr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:rsidR="00516A46" w:rsidRPr="00BC50CA" w:rsidRDefault="00516A46" w:rsidP="00516A46">
      <w:pPr>
        <w:pStyle w:val="Nessunaspaziatura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CD3325" w:rsidRDefault="00CD3325"/>
    <w:sectPr w:rsidR="00CD3325" w:rsidSect="00961A52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FDB"/>
    <w:multiLevelType w:val="hybridMultilevel"/>
    <w:tmpl w:val="64AC88F4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C451B"/>
    <w:rsid w:val="00516A46"/>
    <w:rsid w:val="007B1B38"/>
    <w:rsid w:val="008C451B"/>
    <w:rsid w:val="00BE0151"/>
    <w:rsid w:val="00CD3325"/>
    <w:rsid w:val="00E8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A46"/>
    <w:rPr>
      <w:rFonts w:ascii="Calibri" w:eastAsia="Calibri" w:hAnsi="Calibri" w:cs="Calibri"/>
      <w:color w:val="000000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A46"/>
    <w:pPr>
      <w:ind w:left="720"/>
      <w:contextualSpacing/>
    </w:pPr>
  </w:style>
  <w:style w:type="paragraph" w:styleId="Nessunaspaziatura">
    <w:name w:val="No Spacing"/>
    <w:uiPriority w:val="1"/>
    <w:qFormat/>
    <w:rsid w:val="00516A46"/>
    <w:pPr>
      <w:spacing w:after="0" w:line="240" w:lineRule="auto"/>
    </w:pPr>
    <w:rPr>
      <w:rFonts w:ascii="Calibri" w:eastAsia="Calibri" w:hAnsi="Calibri" w:cs="Calibri"/>
      <w:color w:val="000000"/>
      <w:kern w:val="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URP</cp:lastModifiedBy>
  <cp:revision>2</cp:revision>
  <dcterms:created xsi:type="dcterms:W3CDTF">2024-01-16T10:52:00Z</dcterms:created>
  <dcterms:modified xsi:type="dcterms:W3CDTF">2024-01-16T10:52:00Z</dcterms:modified>
</cp:coreProperties>
</file>