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332CD" w14:textId="77777777" w:rsidR="001A6A2A" w:rsidRDefault="00000000" w:rsidP="00F15A9D">
      <w:pPr>
        <w:ind w:right="-1"/>
        <w:rPr>
          <w:rFonts w:hint="eastAsia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9264" behindDoc="0" locked="0" layoutInCell="1" allowOverlap="1" wp14:anchorId="69F8FDEB" wp14:editId="10321663">
            <wp:simplePos x="0" y="0"/>
            <wp:positionH relativeFrom="column">
              <wp:posOffset>0</wp:posOffset>
            </wp:positionH>
            <wp:positionV relativeFrom="paragraph">
              <wp:posOffset>170819</wp:posOffset>
            </wp:positionV>
            <wp:extent cx="1428750" cy="1038228"/>
            <wp:effectExtent l="0" t="0" r="0" b="9522"/>
            <wp:wrapSquare wrapText="bothSides"/>
            <wp:docPr id="678710414" name="Immagine 28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3822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3C0A41C" w14:textId="4DC08EB7" w:rsidR="001A6A2A" w:rsidRDefault="00375B80">
      <w:pPr>
        <w:ind w:right="566"/>
        <w:rPr>
          <w:rFonts w:hint="eastAsia"/>
        </w:rPr>
      </w:pPr>
      <w:r w:rsidRPr="00375B80">
        <w:rPr>
          <w:rFonts w:hint="eastAsia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126E2B1" wp14:editId="674680A4">
            <wp:simplePos x="0" y="0"/>
            <wp:positionH relativeFrom="column">
              <wp:posOffset>2461260</wp:posOffset>
            </wp:positionH>
            <wp:positionV relativeFrom="paragraph">
              <wp:posOffset>105410</wp:posOffset>
            </wp:positionV>
            <wp:extent cx="1149350" cy="736600"/>
            <wp:effectExtent l="0" t="0" r="0" b="6350"/>
            <wp:wrapSquare wrapText="bothSides"/>
            <wp:docPr id="4623540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  <w:lang w:eastAsia="it-IT" w:bidi="ar-SA"/>
        </w:rPr>
        <w:drawing>
          <wp:anchor distT="0" distB="0" distL="114300" distR="114300" simplePos="0" relativeHeight="251663360" behindDoc="0" locked="0" layoutInCell="1" allowOverlap="1" wp14:anchorId="6C918AA9" wp14:editId="2681662A">
            <wp:simplePos x="0" y="0"/>
            <wp:positionH relativeFrom="column">
              <wp:posOffset>4470401</wp:posOffset>
            </wp:positionH>
            <wp:positionV relativeFrom="paragraph">
              <wp:posOffset>5715</wp:posOffset>
            </wp:positionV>
            <wp:extent cx="1620517" cy="942344"/>
            <wp:effectExtent l="0" t="0" r="0" b="0"/>
            <wp:wrapSquare wrapText="largest"/>
            <wp:docPr id="1357596829" name="Immagin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517" cy="94234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064A483" w14:textId="3DC1C572" w:rsidR="001A6A2A" w:rsidRDefault="001A6A2A">
      <w:pPr>
        <w:ind w:right="566"/>
        <w:rPr>
          <w:rFonts w:hint="eastAsia"/>
          <w:b/>
          <w:bCs/>
        </w:rPr>
      </w:pPr>
    </w:p>
    <w:p w14:paraId="3007DD01" w14:textId="77777777" w:rsidR="001A6A2A" w:rsidRDefault="001A6A2A">
      <w:pPr>
        <w:ind w:right="566"/>
        <w:rPr>
          <w:rFonts w:hint="eastAsia"/>
          <w:b/>
          <w:bCs/>
        </w:rPr>
      </w:pPr>
    </w:p>
    <w:p w14:paraId="38B637AC" w14:textId="77777777" w:rsidR="001A6A2A" w:rsidRDefault="001A6A2A">
      <w:pPr>
        <w:ind w:right="566"/>
        <w:rPr>
          <w:rFonts w:hint="eastAsia"/>
          <w:b/>
          <w:bCs/>
        </w:rPr>
      </w:pPr>
    </w:p>
    <w:p w14:paraId="41828E36" w14:textId="77777777" w:rsidR="001A6A2A" w:rsidRDefault="001A6A2A">
      <w:pPr>
        <w:ind w:right="566"/>
        <w:rPr>
          <w:rFonts w:hint="eastAsia"/>
          <w:b/>
          <w:bCs/>
        </w:rPr>
      </w:pPr>
    </w:p>
    <w:p w14:paraId="48968775" w14:textId="77777777" w:rsidR="001A6A2A" w:rsidRDefault="001A6A2A">
      <w:pPr>
        <w:ind w:right="566"/>
        <w:rPr>
          <w:rFonts w:hint="eastAsia"/>
          <w:b/>
          <w:bCs/>
        </w:rPr>
      </w:pPr>
    </w:p>
    <w:p w14:paraId="51D7652D" w14:textId="77777777" w:rsidR="001A6A2A" w:rsidRDefault="001A6A2A">
      <w:pPr>
        <w:ind w:right="566"/>
        <w:rPr>
          <w:rFonts w:hint="eastAsia"/>
          <w:b/>
          <w:bCs/>
        </w:rPr>
      </w:pPr>
    </w:p>
    <w:p w14:paraId="7C6048E2" w14:textId="665C1AF7" w:rsidR="001A6A2A" w:rsidRDefault="00000000" w:rsidP="00F15A9D">
      <w:pPr>
        <w:ind w:right="-1"/>
        <w:jc w:val="center"/>
        <w:rPr>
          <w:rFonts w:hint="eastAsia"/>
        </w:rPr>
      </w:pPr>
      <w:r>
        <w:rPr>
          <w:b/>
          <w:bCs/>
        </w:rPr>
        <w:t xml:space="preserve">ALLEGATO </w:t>
      </w:r>
      <w:r w:rsidR="0038461B">
        <w:rPr>
          <w:b/>
          <w:bCs/>
        </w:rPr>
        <w:t>2</w:t>
      </w:r>
    </w:p>
    <w:p w14:paraId="09418692" w14:textId="77777777" w:rsidR="001A6A2A" w:rsidRDefault="001A6A2A">
      <w:pPr>
        <w:pStyle w:val="Corpotesto"/>
        <w:ind w:left="284" w:right="566" w:hanging="284"/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531"/>
        <w:gridCol w:w="4813"/>
      </w:tblGrid>
      <w:tr w:rsidR="00375B80" w14:paraId="66E267F2" w14:textId="77777777" w:rsidTr="00F15A9D">
        <w:tc>
          <w:tcPr>
            <w:tcW w:w="4531" w:type="dxa"/>
          </w:tcPr>
          <w:p w14:paraId="46F73AD0" w14:textId="24C37727" w:rsidR="00375B80" w:rsidRDefault="00375B80" w:rsidP="00375B80">
            <w:pPr>
              <w:pStyle w:val="Corpotesto"/>
              <w:ind w:right="34"/>
              <w:jc w:val="center"/>
            </w:pPr>
            <w:r w:rsidRPr="00375B8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953C243" wp14:editId="3C45A3E5">
                  <wp:simplePos x="0" y="0"/>
                  <wp:positionH relativeFrom="column">
                    <wp:posOffset>602615</wp:posOffset>
                  </wp:positionH>
                  <wp:positionV relativeFrom="paragraph">
                    <wp:posOffset>276860</wp:posOffset>
                  </wp:positionV>
                  <wp:extent cx="1454150" cy="1416050"/>
                  <wp:effectExtent l="0" t="0" r="0" b="0"/>
                  <wp:wrapSquare wrapText="bothSides"/>
                  <wp:docPr id="28833927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D71EC7" w14:textId="5C87A0EF" w:rsidR="00375B80" w:rsidRDefault="00375B80" w:rsidP="00375B80">
            <w:pPr>
              <w:pStyle w:val="Corpotesto"/>
              <w:ind w:right="34"/>
              <w:jc w:val="center"/>
            </w:pPr>
            <w:r>
              <w:t>Programma di Sviluppo Rurale (PSR)</w:t>
            </w:r>
          </w:p>
          <w:p w14:paraId="0937EA85" w14:textId="2C5C9DCF" w:rsidR="00375B80" w:rsidRDefault="00375B80" w:rsidP="00375B80">
            <w:pPr>
              <w:pStyle w:val="Corpotesto"/>
              <w:ind w:right="34"/>
              <w:jc w:val="center"/>
            </w:pPr>
            <w:r>
              <w:t>Sicilia 2014-2022</w:t>
            </w:r>
          </w:p>
        </w:tc>
        <w:tc>
          <w:tcPr>
            <w:tcW w:w="4813" w:type="dxa"/>
          </w:tcPr>
          <w:p w14:paraId="5DC0A103" w14:textId="22BDFB4F" w:rsidR="00375B80" w:rsidRDefault="00F15A9D">
            <w:pPr>
              <w:pStyle w:val="Corpotesto"/>
              <w:ind w:right="566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159ECEA" wp14:editId="79370655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233680</wp:posOffset>
                  </wp:positionV>
                  <wp:extent cx="2072005" cy="1461770"/>
                  <wp:effectExtent l="0" t="0" r="4445" b="5080"/>
                  <wp:wrapSquare wrapText="bothSides"/>
                  <wp:docPr id="666846139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846139" name="Immagine 66684613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005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2C987A" w14:textId="67FAFCB8" w:rsidR="00375B80" w:rsidRDefault="00375B80">
            <w:pPr>
              <w:pStyle w:val="Corpotesto"/>
              <w:ind w:right="566"/>
            </w:pPr>
          </w:p>
        </w:tc>
      </w:tr>
    </w:tbl>
    <w:p w14:paraId="193E11CF" w14:textId="77777777" w:rsidR="00375B80" w:rsidRDefault="00375B80">
      <w:pPr>
        <w:pStyle w:val="Corpotesto"/>
        <w:ind w:left="284" w:right="566" w:hanging="284"/>
      </w:pPr>
    </w:p>
    <w:p w14:paraId="664245E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textAlignment w:val="auto"/>
        <w:rPr>
          <w:rFonts w:ascii="Times New Roman" w:eastAsia="Calibri" w:hAnsi="Times New Roman" w:cs="Times New Roman"/>
          <w:color w:val="000000"/>
          <w:kern w:val="0"/>
          <w:lang w:eastAsia="en-US" w:bidi="ar-SA"/>
        </w:rPr>
      </w:pPr>
    </w:p>
    <w:p w14:paraId="178107C3" w14:textId="210F312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eastAsia="en-US" w:bidi="ar-SA"/>
        </w:rPr>
        <w:t>BANDO PUBBLICO</w:t>
      </w:r>
    </w:p>
    <w:p w14:paraId="4C1390F1" w14:textId="5EDD5AD1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MISURA 19 SOTTOMISURA 19.2</w:t>
      </w:r>
    </w:p>
    <w:p w14:paraId="4922253E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5AC43DF" w14:textId="6CF1DFDC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SOTTOMISURA 1.3 – “Sostegno a scambi interaziendali e visite di breve durata”</w:t>
      </w:r>
    </w:p>
    <w:p w14:paraId="79BA4A24" w14:textId="77777777" w:rsid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</w:pPr>
    </w:p>
    <w:p w14:paraId="5CB47F14" w14:textId="3DFBA373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</w:pPr>
      <w:r w:rsidRPr="00F15A9D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>AMBITO TEMATICO 1: SVILUPPO E INNOVAZIONE DELLE FILIERE E DEI SISTEMI PRODUTTIVI LOCALI (AGRO-ALIMENTARI, FORESTALI, ARTIGIANALI E MANIFATTURIERI)</w:t>
      </w:r>
    </w:p>
    <w:p w14:paraId="7C79B49C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37BFD88" w14:textId="7ABB3F56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Strategia di Sviluppo Locale di Tipo Partecipativo (SSLT)</w:t>
      </w:r>
    </w:p>
    <w:p w14:paraId="3C8DF45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6BA0707" w14:textId="6412B3F0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COMUNITÀ RURALI RESILIENTI</w:t>
      </w:r>
    </w:p>
    <w:p w14:paraId="162B5863" w14:textId="77777777" w:rsidR="00F15A9D" w:rsidRDefault="00F15A9D" w:rsidP="00F15A9D">
      <w:pPr>
        <w:pStyle w:val="Paragrafoelenco"/>
        <w:ind w:left="0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3DE1B00B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0DA9A823" w14:textId="79AC48FE" w:rsidR="00375B80" w:rsidRPr="00F15A9D" w:rsidRDefault="00F15A9D" w:rsidP="00F15A9D">
      <w:pPr>
        <w:pStyle w:val="Corpotesto"/>
        <w:jc w:val="center"/>
      </w:pPr>
      <w:r w:rsidRPr="00F15A9D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>AZIONE PAL: Attivare processi virtuosi di trasferimento della conoscenza, della innovazione e delle buone pratiche attraverso il coinvolgimento dei centri di ricerca partner e con attività dimostrative e scambi interaziendali anche nel settore extra-agricolo</w:t>
      </w:r>
    </w:p>
    <w:p w14:paraId="39084F6F" w14:textId="77777777" w:rsidR="00375B80" w:rsidRDefault="00375B80" w:rsidP="00F15A9D">
      <w:pPr>
        <w:pStyle w:val="Corpotesto"/>
        <w:ind w:hanging="284"/>
        <w:rPr>
          <w:rFonts w:hint="eastAsia"/>
        </w:rPr>
      </w:pPr>
    </w:p>
    <w:p w14:paraId="69CCEDA6" w14:textId="0048805A" w:rsidR="001A6A2A" w:rsidRDefault="001154E0" w:rsidP="001154E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4" w:lineRule="auto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  <w:r w:rsidRPr="001154E0">
        <w:rPr>
          <w:rFonts w:hint="eastAsia"/>
          <w:b/>
          <w:color w:val="000000"/>
          <w:sz w:val="21"/>
          <w:szCs w:val="21"/>
        </w:rPr>
        <w:t>SCHEDA DI AUTO-VALUTAZIONE PER L</w:t>
      </w:r>
      <w:r>
        <w:rPr>
          <w:b/>
          <w:color w:val="000000"/>
          <w:sz w:val="21"/>
          <w:szCs w:val="21"/>
        </w:rPr>
        <w:t>’</w:t>
      </w:r>
      <w:r w:rsidRPr="001154E0">
        <w:rPr>
          <w:rFonts w:hint="eastAsia"/>
          <w:b/>
          <w:color w:val="000000"/>
          <w:sz w:val="21"/>
          <w:szCs w:val="21"/>
        </w:rPr>
        <w:t>ATTRIBUZIONE DEL PUNTEGGIO</w:t>
      </w:r>
    </w:p>
    <w:p w14:paraId="75C5E9EB" w14:textId="77777777" w:rsidR="001A6A2A" w:rsidRDefault="001A6A2A" w:rsidP="00F15A9D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44ABDCCC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104264D7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00DE817B" w14:textId="77777777" w:rsidR="001A6A2A" w:rsidRDefault="001A6A2A">
      <w:pPr>
        <w:pStyle w:val="Standard"/>
        <w:spacing w:before="120"/>
        <w:jc w:val="both"/>
        <w:rPr>
          <w:b/>
          <w:color w:val="000000"/>
          <w:sz w:val="21"/>
          <w:szCs w:val="21"/>
        </w:rPr>
      </w:pPr>
    </w:p>
    <w:p w14:paraId="3D1E0361" w14:textId="77777777" w:rsidR="00A26006" w:rsidRDefault="00A26006">
      <w:pPr>
        <w:pStyle w:val="Standard"/>
        <w:ind w:left="5387" w:hanging="5387"/>
        <w:rPr>
          <w:b/>
        </w:rPr>
      </w:pPr>
    </w:p>
    <w:p w14:paraId="7BFADDAA" w14:textId="77777777" w:rsidR="001154E0" w:rsidRPr="001154E0" w:rsidRDefault="001154E0" w:rsidP="001154E0">
      <w:pPr>
        <w:widowControl/>
        <w:tabs>
          <w:tab w:val="left" w:pos="-1985"/>
        </w:tabs>
        <w:spacing w:line="320" w:lineRule="exact"/>
        <w:jc w:val="both"/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</w:pP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  <w:t>Il sottoscritto ______________________________ nato a _________________________________ il ____________, residente a___________________________________________________ prov. ( ____ )</w:t>
      </w:r>
    </w:p>
    <w:p w14:paraId="6216BA31" w14:textId="77777777" w:rsidR="001154E0" w:rsidRPr="001154E0" w:rsidRDefault="001154E0" w:rsidP="001154E0">
      <w:pPr>
        <w:widowControl/>
        <w:tabs>
          <w:tab w:val="left" w:pos="-1985"/>
        </w:tabs>
        <w:spacing w:line="320" w:lineRule="exact"/>
        <w:jc w:val="both"/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</w:pP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(indicare il nome del soggetto capofila o del partenariato) _____________________________________________________________________________________ con sede in __________________________________________________________________________,</w:t>
      </w:r>
    </w:p>
    <w:p w14:paraId="1CF1D853" w14:textId="77777777" w:rsidR="001154E0" w:rsidRPr="001154E0" w:rsidRDefault="001154E0" w:rsidP="001154E0">
      <w:pPr>
        <w:widowControl/>
        <w:tabs>
          <w:tab w:val="left" w:pos="-1985"/>
        </w:tabs>
        <w:spacing w:after="120" w:line="320" w:lineRule="exact"/>
        <w:jc w:val="both"/>
        <w:rPr>
          <w:rFonts w:ascii="Times New Roman" w:eastAsia="Times New Roman" w:hAnsi="Times New Roman" w:cs="Times New Roman"/>
          <w:lang w:bidi="ar-SA"/>
        </w:rPr>
      </w:pP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ai fini dell’attribuzione del punteggio, </w:t>
      </w: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u w:val="single"/>
          <w:lang w:eastAsia="en-US" w:bidi="en-US"/>
        </w:rPr>
        <w:t>DICHIARA</w:t>
      </w:r>
      <w:r w:rsidRPr="001154E0">
        <w:rPr>
          <w:rFonts w:ascii="Thorndale, 'Times New Roman'" w:eastAsia="Times New Roman" w:hAnsi="Thorndale, 'Times New Roman'" w:cs="Tahoma"/>
          <w:bCs/>
          <w:color w:val="000000"/>
          <w:sz w:val="22"/>
          <w:szCs w:val="22"/>
          <w:lang w:eastAsia="en-US" w:bidi="en-US"/>
        </w:rPr>
        <w:t xml:space="preserve"> che i dati riportati nella scheda che segue sono veri.</w:t>
      </w:r>
    </w:p>
    <w:p w14:paraId="0504988F" w14:textId="77777777" w:rsidR="001154E0" w:rsidRPr="001154E0" w:rsidRDefault="001154E0" w:rsidP="001154E0">
      <w:pPr>
        <w:keepNext/>
        <w:widowControl/>
        <w:spacing w:before="240"/>
        <w:jc w:val="both"/>
        <w:outlineLvl w:val="1"/>
        <w:rPr>
          <w:rFonts w:ascii="Times New Roman" w:eastAsia="Times New Roman" w:hAnsi="Times New Roman" w:cs="Times New Roman"/>
          <w:b/>
          <w:szCs w:val="20"/>
          <w:lang w:bidi="ar-SA"/>
        </w:rPr>
      </w:pPr>
      <w:r w:rsidRPr="001154E0">
        <w:rPr>
          <w:rFonts w:ascii="Times New Roman" w:eastAsia="Times New Roman" w:hAnsi="Times New Roman" w:cs="Times New Roman"/>
          <w:b/>
          <w:szCs w:val="20"/>
          <w:lang w:bidi="ar-SA"/>
        </w:rPr>
        <w:t>Il punteggio di seguito indicato deve essere coerente con quanto riportato nella scheda in calce alla domanda informatica di sostegno</w:t>
      </w:r>
    </w:p>
    <w:p w14:paraId="1C5D6677" w14:textId="77777777" w:rsidR="001154E0" w:rsidRPr="001154E0" w:rsidRDefault="001154E0" w:rsidP="001154E0">
      <w:pPr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bidi="ar-SA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2126"/>
        <w:gridCol w:w="2552"/>
        <w:gridCol w:w="1134"/>
        <w:gridCol w:w="992"/>
        <w:gridCol w:w="1411"/>
      </w:tblGrid>
      <w:tr w:rsidR="001154E0" w:rsidRPr="001154E0" w14:paraId="5354356E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9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0A5C4" w14:textId="77777777" w:rsidR="001154E0" w:rsidRPr="001154E0" w:rsidRDefault="001154E0" w:rsidP="001154E0">
            <w:pPr>
              <w:ind w:right="216"/>
              <w:jc w:val="center"/>
              <w:rPr>
                <w:rFonts w:hint="eastAsia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MISURA 1 – TRASFERIMENTO DI CONOSCENZE E AZIONI DI INFORMAZIONE</w:t>
            </w:r>
          </w:p>
        </w:tc>
      </w:tr>
      <w:tr w:rsidR="001154E0" w:rsidRPr="001154E0" w14:paraId="74F78DE3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9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2A602" w14:textId="77777777" w:rsidR="001154E0" w:rsidRPr="001154E0" w:rsidRDefault="001154E0" w:rsidP="001154E0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SOTTOMISURA 1.3 – SOSTEGNO A SCAMBI INTERAZIENDALI DI BREVE DURATA NEL SETTORE AGRICOLO, E FORESTALE, NONCHÉ A VISITE DI AZIENDE AGRICOLE E FORESTALI</w:t>
            </w:r>
          </w:p>
        </w:tc>
      </w:tr>
      <w:tr w:rsidR="001154E0" w:rsidRPr="001154E0" w14:paraId="029FB1A0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B44A2" w14:textId="77777777" w:rsidR="001154E0" w:rsidRPr="001154E0" w:rsidRDefault="001154E0" w:rsidP="001154E0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Principi di selezione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5106" w14:textId="77777777" w:rsidR="001154E0" w:rsidRDefault="001154E0" w:rsidP="001154E0">
            <w:pPr>
              <w:ind w:right="3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criteri di selezione</w:t>
            </w:r>
            <w:r w:rsidR="005C513D">
              <w:rPr>
                <w:w w:val="105"/>
              </w:rPr>
              <w:t xml:space="preserve"> </w:t>
            </w:r>
            <w:r w:rsidR="005C513D" w:rsidRPr="005C513D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come da Bando approvato</w:t>
            </w:r>
          </w:p>
          <w:p w14:paraId="4354EEC4" w14:textId="7319FC70" w:rsidR="005C513D" w:rsidRPr="001154E0" w:rsidRDefault="005C513D" w:rsidP="001154E0">
            <w:pPr>
              <w:ind w:right="36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(riferimento interventi regionali)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AEF8" w14:textId="161D2E59" w:rsidR="00D1000B" w:rsidRPr="001154E0" w:rsidRDefault="001154E0" w:rsidP="00D1000B">
            <w:pPr>
              <w:ind w:right="-7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D2ACC" w14:textId="77777777" w:rsidR="001154E0" w:rsidRPr="001154E0" w:rsidRDefault="001154E0" w:rsidP="001154E0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 autoattribuito</w:t>
            </w:r>
          </w:p>
        </w:tc>
      </w:tr>
      <w:tr w:rsidR="001154E0" w:rsidRPr="001154E0" w14:paraId="47041F0B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DEE9D" w14:textId="74106560" w:rsidR="001154E0" w:rsidRPr="001154E0" w:rsidRDefault="001154E0" w:rsidP="001154E0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Maggiore grado di rispondenza della proposta progettuale con gli obiettivi delle Focus area cui risponde la Misura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18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CC4F" w14:textId="792068DF" w:rsidR="001154E0" w:rsidRPr="001154E0" w:rsidRDefault="001154E0" w:rsidP="001154E0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Grado di rispondenza della proposta progettuale con gli obiettivi delle Focus Area cui risponde la Misura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max </w:t>
            </w:r>
            <w:r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18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  <w:p w14:paraId="0815EA4A" w14:textId="77777777" w:rsidR="001154E0" w:rsidRPr="001154E0" w:rsidRDefault="001154E0" w:rsidP="001154E0">
            <w:pPr>
              <w:widowControl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La somma dei punteggi relativi alle focus area trattate e indicate nella sezione 2 del formulario dà il punteggio autoattribuito. </w:t>
            </w:r>
          </w:p>
          <w:p w14:paraId="4BC9C876" w14:textId="77777777" w:rsidR="001154E0" w:rsidRPr="001154E0" w:rsidRDefault="001154E0" w:rsidP="001154E0">
            <w:pPr>
              <w:widowControl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La somma avviene solo tra le diverse focus area trattate. La trattazione di più tematiche all'interno </w:t>
            </w:r>
            <w:proofErr w:type="gramStart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della stessa focus</w:t>
            </w:r>
            <w:proofErr w:type="gramEnd"/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 area non dà punteggio aggiuntivo. </w:t>
            </w:r>
          </w:p>
          <w:p w14:paraId="171C3DD2" w14:textId="4583A2C8" w:rsidR="001154E0" w:rsidRPr="001154E0" w:rsidRDefault="001154E0" w:rsidP="001154E0">
            <w:pPr>
              <w:widowControl/>
              <w:ind w:right="49"/>
              <w:jc w:val="both"/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Nel caso di focus area per le quali è previsto un unico punteggio, come ad es. le focus 4a, 4b e 4c che hanno il punteggio complessivo di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, il punteggio complessivo da attribuire sarà sempre </w:t>
            </w:r>
            <w: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. Ciò anche nel caso in cui si realizzino iniziative su più focus area all'interno della priorità 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C6ACC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CEDB" w14:textId="16FC7292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6A9F" w14:textId="77777777" w:rsidR="001154E0" w:rsidRPr="001154E0" w:rsidRDefault="001154E0" w:rsidP="005C513D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154E0" w:rsidRPr="001154E0" w14:paraId="37736473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7B534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4F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3CCD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34E1" w14:textId="172F6FC7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57342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4B958DEE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14F77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2713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C416" w14:textId="77B41FF3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4a, 4b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>,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4c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864EC" w14:textId="54F03F33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7EE9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6E18D575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2C2C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DB3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4395A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5a, 5b, 5c, 5d, 5e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F4E8" w14:textId="103C3898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3F7F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6D423560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E00A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CC743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10D5" w14:textId="569E2024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9DC3" w14:textId="77777777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80846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1C1AE056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69CD0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A91A2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C4EC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801A" w14:textId="77777777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54A3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60BA486C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D0507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6C9D0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91C75" w14:textId="66C67CA9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5A3EB" w14:textId="3936B7C8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E7278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429F296B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9478D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D0C6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32FE" w14:textId="77777777" w:rsidR="001154E0" w:rsidRPr="001154E0" w:rsidRDefault="001154E0" w:rsidP="001154E0">
            <w:pPr>
              <w:ind w:right="36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905E1" w14:textId="304F42C6" w:rsidR="001154E0" w:rsidRPr="001154E0" w:rsidRDefault="001154E0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346C7" w14:textId="77777777" w:rsidR="001154E0" w:rsidRPr="001154E0" w:rsidRDefault="001154E0" w:rsidP="005C513D">
            <w:pPr>
              <w:jc w:val="center"/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023BD4A8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C1B7" w14:textId="77777777" w:rsidR="001154E0" w:rsidRPr="001154E0" w:rsidRDefault="001154E0" w:rsidP="001154E0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Qualità del progetto (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max 49 punti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6D23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Completezza ed esaustività del progetto rispetto agli obiettivi della misura</w:t>
            </w:r>
          </w:p>
          <w:p w14:paraId="20CFA1AC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22 punti)</w:t>
            </w:r>
          </w:p>
          <w:p w14:paraId="587A01AC" w14:textId="77777777" w:rsidR="001154E0" w:rsidRPr="001154E0" w:rsidRDefault="001154E0" w:rsidP="001154E0">
            <w:pPr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</w:pPr>
          </w:p>
          <w:p w14:paraId="5B9F1A8B" w14:textId="3840E9E4" w:rsidR="001154E0" w:rsidRPr="001154E0" w:rsidRDefault="001154E0" w:rsidP="001154E0">
            <w:pPr>
              <w:rPr>
                <w:rFonts w:hint="eastAsia"/>
              </w:rPr>
            </w:pP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Al fine di autoattribuirsi il punteggio, occorre specificare </w:t>
            </w:r>
            <w:r w:rsidR="00D1000B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nel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 xml:space="preserve"> formulario quali innovazioni di prodotto e di processo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1154E0">
              <w:rPr>
                <w:rFonts w:ascii="Arial Narrow" w:hAnsi="Arial Narrow"/>
                <w:color w:val="FF0000"/>
                <w:w w:val="105"/>
                <w:sz w:val="20"/>
                <w:szCs w:val="20"/>
              </w:rPr>
              <w:t>su temi di interesse specifico per i destinatari dell’intervento siano state attivate dalle aziende presso cui si effettuano visite/con cui si effettuano gli scamb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i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A3864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Scambi interaziendali in aziende che hanno attuato innovazioni di prodotto e di processo di cui alle iniziative attivate con la Mis. 124 PSR 2007/2013, cooperazione Leader a livello regionale, nazionale ed europeo e altre linee individuate su iniziative su altri fondi europei riproducibili nel territorio regionale, su temi di interesse specifico per i destinatari dell’intervento, al fine di favorire lo scambio specialistico di conoscenze e buone pratiche: su di 1 tema specialistico specifico.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20B66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8   a 10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C354E" w14:textId="77777777" w:rsidR="001154E0" w:rsidRPr="001154E0" w:rsidRDefault="001154E0" w:rsidP="001154E0">
            <w:pPr>
              <w:ind w:right="3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5B560" w14:textId="77777777" w:rsidR="001154E0" w:rsidRPr="001154E0" w:rsidRDefault="001154E0" w:rsidP="001154E0">
            <w:pPr>
              <w:ind w:right="33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154E0" w:rsidRPr="001154E0" w14:paraId="7BFB92D6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9EE06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D307A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9900F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8431" w14:textId="77777777" w:rsidR="001154E0" w:rsidRPr="001154E0" w:rsidRDefault="001154E0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4 a 7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FF21" w14:textId="77777777" w:rsidR="001154E0" w:rsidRPr="001154E0" w:rsidRDefault="001154E0" w:rsidP="00D1000B">
            <w:pPr>
              <w:ind w:right="35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F58B9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2D46E694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0F94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B9A13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2A7BD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9D986" w14:textId="77777777" w:rsidR="001154E0" w:rsidRPr="001154E0" w:rsidRDefault="001154E0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1 a 3 giorni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AB7AE" w14:textId="77777777" w:rsidR="001154E0" w:rsidRPr="001154E0" w:rsidRDefault="001154E0" w:rsidP="00D1000B">
            <w:pPr>
              <w:ind w:right="35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56B6D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29AB513F" w14:textId="77777777" w:rsidTr="00D100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8752A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384FB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157EB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Scambi interaziendali in aziende che hanno attuato particolari innovazioni di processo e di prodotto riproducibili nel territorio regionale, non specialistici su più tematiche (almeno 2).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B8877" w14:textId="77777777" w:rsidR="00D1000B" w:rsidRPr="001154E0" w:rsidRDefault="00D1000B" w:rsidP="00D1000B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F1F29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49F268E9" w14:textId="77777777" w:rsidTr="00D100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A033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694D9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3E3F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Visite brevi presso aziende che hanno attuato particolari innovazioni di prodotto e di processo riproducibili.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5F9B0" w14:textId="77777777" w:rsidR="00D1000B" w:rsidRPr="001154E0" w:rsidRDefault="00D1000B" w:rsidP="00D1000B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89393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196E9656" w14:textId="77777777" w:rsidTr="00D1000B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F8BCE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363E2" w14:textId="77777777" w:rsidR="00D1000B" w:rsidRPr="001154E0" w:rsidRDefault="00D1000B" w:rsidP="001154E0">
            <w:pPr>
              <w:ind w:right="56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Ambiti territoriali previsti per scambi interaziendali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BAD4B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Altri Stati Membri UE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ABB80" w14:textId="77777777" w:rsidR="00D1000B" w:rsidRPr="001154E0" w:rsidRDefault="00D1000B" w:rsidP="00D1000B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09D8" w14:textId="77777777" w:rsidR="00D1000B" w:rsidRPr="001154E0" w:rsidRDefault="00D1000B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D1000B" w:rsidRPr="001154E0" w14:paraId="33E5DC18" w14:textId="77777777" w:rsidTr="008E04A6">
        <w:tblPrEx>
          <w:tblCellMar>
            <w:top w:w="0" w:type="dxa"/>
            <w:bottom w:w="0" w:type="dxa"/>
          </w:tblCellMar>
        </w:tblPrEx>
        <w:trPr>
          <w:cantSplit/>
          <w:trHeight w:val="437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262D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76A62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909DD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Altre regioni italiane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945F8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086C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7AD31862" w14:textId="77777777" w:rsidTr="00CE3A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95BCA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30A67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31032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Sicilia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6E9DE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6B7B9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77093FC7" w14:textId="77777777" w:rsidTr="004D23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B6230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28535" w14:textId="77777777" w:rsidR="00D1000B" w:rsidRPr="001154E0" w:rsidRDefault="00D1000B" w:rsidP="001154E0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Durata della permanenza presso altre aziende in caso di scambi interaziendali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D1DD2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1 a 3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8D734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BCBB" w14:textId="77777777" w:rsidR="00D1000B" w:rsidRPr="001154E0" w:rsidRDefault="00D1000B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D1000B" w:rsidRPr="001154E0" w14:paraId="1CF27C07" w14:textId="77777777" w:rsidTr="002A68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9A13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38A38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A4C7B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4 a 7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FB88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7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6F31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6EB8FCB3" w14:textId="77777777" w:rsidTr="00D100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C820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63437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DEB7C" w14:textId="77777777" w:rsidR="00D1000B" w:rsidRPr="001154E0" w:rsidRDefault="00D1000B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Da 8 a 10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12299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EA7F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46A9EF8A" w14:textId="77777777" w:rsidTr="002E09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354D0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9E14" w14:textId="77777777" w:rsidR="00D1000B" w:rsidRPr="001154E0" w:rsidRDefault="00D1000B" w:rsidP="001154E0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Ambiti territoriali previsti per le visite brevi in azienda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6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26265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Altre regioni italiane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0DA93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1EA2" w14:textId="77777777" w:rsidR="00D1000B" w:rsidRPr="001154E0" w:rsidRDefault="00D1000B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D1000B" w:rsidRPr="001154E0" w14:paraId="2EC3D501" w14:textId="77777777" w:rsidTr="00D100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4DF0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AAA2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FD667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Sicilia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547F3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FACF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70040463" w14:textId="77777777" w:rsidTr="008174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F603B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7B3F" w14:textId="77777777" w:rsidR="00D1000B" w:rsidRPr="001154E0" w:rsidRDefault="00D1000B" w:rsidP="001154E0">
            <w:pPr>
              <w:ind w:right="36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Durata della permanenza presso altre aziende in caso di visite brevi in azienda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5 punti)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E220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 giorno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A65A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1BC5C" w14:textId="77777777" w:rsidR="00D1000B" w:rsidRPr="001154E0" w:rsidRDefault="00D1000B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D1000B" w:rsidRPr="001154E0" w14:paraId="13CA7294" w14:textId="77777777" w:rsidTr="00006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94A9D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06497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FE2DB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28538" w14:textId="77777777" w:rsidR="00D1000B" w:rsidRPr="001154E0" w:rsidRDefault="00D1000B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29F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D1000B" w:rsidRPr="001154E0" w14:paraId="6F9D0F5A" w14:textId="77777777" w:rsidTr="00D100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520F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AEF6D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00A9A" w14:textId="77777777" w:rsidR="00D1000B" w:rsidRPr="001154E0" w:rsidRDefault="00D1000B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3 giorni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E3CE5" w14:textId="77777777" w:rsidR="00D1000B" w:rsidRPr="001154E0" w:rsidRDefault="00D1000B" w:rsidP="00D1000B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EDE3" w14:textId="77777777" w:rsidR="00D1000B" w:rsidRPr="001154E0" w:rsidRDefault="00D1000B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161ACF48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2F37E" w14:textId="77777777" w:rsidR="001154E0" w:rsidRPr="001154E0" w:rsidRDefault="001154E0" w:rsidP="001154E0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Destinatari target in linea con i fabbisogni e gli esiti dell’analisi SWOT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15 punti)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1618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esclusivamente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giovani agricoltori di cui alla Mis. 6.1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07128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1EE97" w14:textId="77777777" w:rsidR="001154E0" w:rsidRPr="001154E0" w:rsidRDefault="001154E0" w:rsidP="001154E0">
            <w:pPr>
              <w:ind w:right="566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154E0" w:rsidRPr="001154E0" w14:paraId="45E2F185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A805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7766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esclusivamente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imprenditori e addetti del settore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144A4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33773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5C63E91B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864BE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964E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destinati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prioritariamente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a giovani agricoltori di cui alla Mis. 6.1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BFA89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4F8E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364B773E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287A6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AD927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Scambi interaziendali e/o visite brevi in azienda dedicati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 xml:space="preserve">prioritariamente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a imprenditori e addetti dei settori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6BBB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6D879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0D47FEA3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A64D6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B1B04" w14:textId="77777777" w:rsidR="001154E0" w:rsidRPr="001154E0" w:rsidRDefault="001154E0" w:rsidP="002727C4">
            <w:pPr>
              <w:ind w:right="36"/>
              <w:jc w:val="both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Riserva di una percentuale 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  <w:u w:val="single"/>
              </w:rPr>
              <w:t>superiore al 30%</w:t>
            </w: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 dei posti disponibili in favore di giovani agricoltori, imprenditori e addetti dei settori agricolo, forestale e agroindustriale e/o beneficiari di iniziative di start up nelle zone rurali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47E9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9F37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79E1137D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07E38" w14:textId="0818C84F" w:rsidR="001154E0" w:rsidRPr="001154E0" w:rsidRDefault="001154E0" w:rsidP="001154E0">
            <w:pPr>
              <w:ind w:right="74"/>
              <w:rPr>
                <w:rFonts w:hint="eastAsia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 xml:space="preserve">Congruità economica dell’intervento proposto 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(max </w:t>
            </w:r>
            <w:r w:rsid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10</w:t>
            </w:r>
            <w:r w:rsidRPr="001154E0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 xml:space="preserve"> punti)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FD5E" w14:textId="053846CC" w:rsidR="001154E0" w:rsidRPr="001154E0" w:rsidRDefault="001154E0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Valutazione dei costi diretti, indiretti o utilizzo di costi standard</w:t>
            </w:r>
            <w:r w:rsidR="002727C4">
              <w:rPr>
                <w:rFonts w:ascii="Arial Narrow" w:hAnsi="Arial Narrow"/>
                <w:w w:val="105"/>
                <w:sz w:val="20"/>
                <w:szCs w:val="20"/>
              </w:rPr>
              <w:t xml:space="preserve"> (</w:t>
            </w:r>
            <w:r w:rsidR="002727C4" w:rsidRP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max 10 punti)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BC85" w14:textId="77777777" w:rsidR="001154E0" w:rsidRPr="001154E0" w:rsidRDefault="001154E0" w:rsidP="001154E0">
            <w:pPr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&gt; del 5%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E4BA" w14:textId="24E37A28" w:rsidR="001154E0" w:rsidRPr="001154E0" w:rsidRDefault="002727C4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18611" w14:textId="77777777" w:rsidR="001154E0" w:rsidRPr="001154E0" w:rsidRDefault="001154E0" w:rsidP="001154E0">
            <w:pPr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154E0" w:rsidRPr="001154E0" w14:paraId="3234D2ED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9008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52DB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E6E22" w14:textId="77777777" w:rsidR="001154E0" w:rsidRPr="001154E0" w:rsidRDefault="001154E0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dal 4% e sino al 5%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3C845" w14:textId="266EE133" w:rsidR="001154E0" w:rsidRPr="001154E0" w:rsidRDefault="002727C4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E891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1154E0" w:rsidRPr="001154E0" w14:paraId="3C5BBD5E" w14:textId="77777777" w:rsidTr="00D252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962E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A3283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9039" w14:textId="77777777" w:rsidR="001154E0" w:rsidRPr="001154E0" w:rsidRDefault="001154E0" w:rsidP="001154E0">
            <w:pPr>
              <w:ind w:right="36"/>
              <w:rPr>
                <w:rFonts w:ascii="Arial Narrow" w:hAnsi="Arial Narrow"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w w:val="105"/>
                <w:sz w:val="20"/>
                <w:szCs w:val="20"/>
              </w:rPr>
              <w:t>Costo giornaliero/destinatario: riduzione dal 3% e sino al 4% sul massimale fissato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C33B" w14:textId="62B48A9B" w:rsidR="001154E0" w:rsidRPr="001154E0" w:rsidRDefault="002727C4" w:rsidP="001154E0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3972F" w14:textId="77777777" w:rsidR="001154E0" w:rsidRPr="001154E0" w:rsidRDefault="001154E0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  <w:tr w:rsidR="002727C4" w:rsidRPr="001154E0" w14:paraId="6E5C04C1" w14:textId="77777777" w:rsidTr="000722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1ECD6" w14:textId="429F8879" w:rsidR="002727C4" w:rsidRPr="002727C4" w:rsidRDefault="002727C4" w:rsidP="00D31E49">
            <w:pPr>
              <w:ind w:right="36"/>
              <w:jc w:val="right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Totale punteggio criteri regionali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7AC75" w14:textId="1B950F17" w:rsidR="002727C4" w:rsidRPr="002727C4" w:rsidRDefault="002727C4" w:rsidP="001154E0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92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A864" w14:textId="77777777" w:rsidR="002727C4" w:rsidRPr="001154E0" w:rsidRDefault="002727C4" w:rsidP="001154E0">
            <w:pPr>
              <w:rPr>
                <w:rFonts w:ascii="Arial Narrow" w:eastAsia="Times New Roman" w:hAnsi="Arial Narrow"/>
                <w:w w:val="105"/>
                <w:sz w:val="20"/>
                <w:szCs w:val="20"/>
                <w:lang w:eastAsia="en-US"/>
              </w:rPr>
            </w:pPr>
          </w:p>
        </w:tc>
      </w:tr>
    </w:tbl>
    <w:p w14:paraId="267C8A14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5812"/>
        <w:gridCol w:w="992"/>
        <w:gridCol w:w="1411"/>
      </w:tblGrid>
      <w:tr w:rsidR="002727C4" w:rsidRPr="001154E0" w14:paraId="3A0FB640" w14:textId="77777777" w:rsidTr="00D25286">
        <w:tblPrEx>
          <w:tblCellMar>
            <w:top w:w="0" w:type="dxa"/>
            <w:bottom w:w="0" w:type="dxa"/>
          </w:tblCellMar>
        </w:tblPrEx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3FE9" w14:textId="77777777" w:rsidR="002727C4" w:rsidRPr="001154E0" w:rsidRDefault="002727C4" w:rsidP="00D25286">
            <w:pPr>
              <w:ind w:right="21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Principi di selezione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4A889" w14:textId="77777777" w:rsidR="002727C4" w:rsidRDefault="002727C4" w:rsidP="00D25286">
            <w:pPr>
              <w:ind w:right="36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Descrizione criteri di selezione</w:t>
            </w:r>
            <w:r>
              <w:rPr>
                <w:w w:val="105"/>
              </w:rPr>
              <w:t xml:space="preserve"> </w:t>
            </w:r>
            <w:r w:rsidRPr="005C513D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come da Bando approvato</w:t>
            </w:r>
          </w:p>
          <w:p w14:paraId="1D024FE9" w14:textId="1801747A" w:rsidR="002727C4" w:rsidRPr="001154E0" w:rsidRDefault="002727C4" w:rsidP="00D25286">
            <w:pPr>
              <w:ind w:right="36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(</w:t>
            </w: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specifici CLLD</w:t>
            </w: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063B3" w14:textId="77777777" w:rsidR="002727C4" w:rsidRPr="001154E0" w:rsidRDefault="002727C4" w:rsidP="00D25286">
            <w:pPr>
              <w:ind w:right="-7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DC3DC" w14:textId="77777777" w:rsidR="002727C4" w:rsidRPr="001154E0" w:rsidRDefault="002727C4" w:rsidP="00D25286">
            <w:pPr>
              <w:ind w:right="28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1154E0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Punteggio autoattribuito</w:t>
            </w:r>
          </w:p>
        </w:tc>
      </w:tr>
      <w:tr w:rsidR="002727C4" w:rsidRPr="001154E0" w14:paraId="60840F22" w14:textId="77777777" w:rsidTr="008468F0">
        <w:tblPrEx>
          <w:tblCellMar>
            <w:top w:w="0" w:type="dxa"/>
            <w:bottom w:w="0" w:type="dxa"/>
          </w:tblCellMar>
        </w:tblPrEx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131A3" w14:textId="3F0299B8" w:rsidR="002727C4" w:rsidRPr="002727C4" w:rsidRDefault="002727C4" w:rsidP="002727C4">
            <w:pPr>
              <w:ind w:right="74"/>
              <w:rPr>
                <w:rFonts w:ascii="Arial Narrow" w:hAnsi="Arial Narrow" w:hint="eastAsia"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/>
                <w:w w:val="105"/>
                <w:sz w:val="20"/>
                <w:szCs w:val="20"/>
              </w:rPr>
              <w:t>Coerenza con la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/>
                <w:w w:val="105"/>
                <w:sz w:val="20"/>
                <w:szCs w:val="20"/>
              </w:rPr>
              <w:t>Strategia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del Gal</w:t>
            </w:r>
          </w:p>
          <w:p w14:paraId="07CF7B50" w14:textId="5FD24CB5" w:rsidR="002727C4" w:rsidRPr="001154E0" w:rsidRDefault="002727C4" w:rsidP="002727C4">
            <w:pPr>
              <w:ind w:right="74"/>
              <w:rPr>
                <w:rFonts w:hint="eastAsia"/>
                <w:i/>
                <w:iCs/>
              </w:rPr>
            </w:pPr>
            <w:r w:rsidRPr="002727C4"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8382" w14:textId="566F136D" w:rsidR="002727C4" w:rsidRPr="002727C4" w:rsidRDefault="002727C4" w:rsidP="002727C4">
            <w:pPr>
              <w:rPr>
                <w:rFonts w:ascii="Arial Narrow" w:hAnsi="Arial Narrow" w:hint="eastAsia"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Scambi interaziendali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e/o viste brevi in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azienda, dedicati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prioritariamente a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donne agricoltori,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imprenditrici, addetti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dei settori agricolo,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forestale e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agroindustriale e/o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beneficiarie di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iniziative di start up</w:t>
            </w:r>
            <w:r>
              <w:rPr>
                <w:rFonts w:ascii="Arial Narrow" w:hAnsi="Arial Narrow"/>
                <w:w w:val="105"/>
                <w:sz w:val="20"/>
                <w:szCs w:val="20"/>
              </w:rPr>
              <w:t xml:space="preserve"> </w:t>
            </w:r>
            <w:r w:rsidRPr="002727C4">
              <w:rPr>
                <w:rFonts w:ascii="Arial Narrow" w:hAnsi="Arial Narrow" w:hint="eastAsia"/>
                <w:w w:val="105"/>
                <w:sz w:val="20"/>
                <w:szCs w:val="20"/>
              </w:rPr>
              <w:t>nelle zone rurali</w:t>
            </w:r>
          </w:p>
          <w:p w14:paraId="74C551FF" w14:textId="520EB5A8" w:rsidR="002727C4" w:rsidRPr="001154E0" w:rsidRDefault="002727C4" w:rsidP="002727C4">
            <w:pPr>
              <w:widowControl/>
              <w:jc w:val="both"/>
              <w:rPr>
                <w:rFonts w:ascii="Arial Narrow" w:hAnsi="Arial Narrow"/>
                <w:i/>
                <w:i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i/>
                <w:iCs/>
                <w:w w:val="105"/>
                <w:sz w:val="20"/>
                <w:szCs w:val="20"/>
              </w:rPr>
              <w:t>(max 8 punti)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788B7" w14:textId="03730D09" w:rsidR="002727C4" w:rsidRPr="001154E0" w:rsidRDefault="002727C4" w:rsidP="00D25286">
            <w:pPr>
              <w:ind w:right="63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4AFAB" w14:textId="77777777" w:rsidR="002727C4" w:rsidRPr="001154E0" w:rsidRDefault="002727C4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2727C4" w:rsidRPr="001154E0" w14:paraId="561DFB8A" w14:textId="77777777" w:rsidTr="00CC663E">
        <w:tblPrEx>
          <w:tblCellMar>
            <w:top w:w="0" w:type="dxa"/>
            <w:bottom w:w="0" w:type="dxa"/>
          </w:tblCellMar>
        </w:tblPrEx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DA3D0" w14:textId="7D2617CF" w:rsidR="002727C4" w:rsidRPr="002727C4" w:rsidRDefault="002727C4" w:rsidP="00D31E49">
            <w:pPr>
              <w:jc w:val="right"/>
              <w:rPr>
                <w:rFonts w:ascii="Arial Narrow" w:hAnsi="Arial Narrow" w:hint="eastAsia"/>
                <w:b/>
                <w:bCs/>
                <w:w w:val="105"/>
                <w:sz w:val="20"/>
                <w:szCs w:val="20"/>
              </w:rPr>
            </w:pPr>
            <w:r w:rsidRPr="002727C4">
              <w:rPr>
                <w:rFonts w:ascii="Arial Narrow" w:hAnsi="Arial Narrow" w:hint="eastAsia"/>
                <w:b/>
                <w:bCs/>
                <w:w w:val="105"/>
                <w:sz w:val="20"/>
                <w:szCs w:val="20"/>
              </w:rPr>
              <w:t xml:space="preserve">Totale punteggio criteri </w:t>
            </w: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specifici CLLD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21C55" w14:textId="396C4FEB" w:rsidR="002727C4" w:rsidRPr="002727C4" w:rsidRDefault="002727C4" w:rsidP="00D25286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C471" w14:textId="77777777" w:rsidR="002727C4" w:rsidRPr="001154E0" w:rsidRDefault="002727C4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2727C4" w:rsidRPr="001154E0" w14:paraId="67A6F5AA" w14:textId="77777777" w:rsidTr="00F4426C">
        <w:tblPrEx>
          <w:tblCellMar>
            <w:top w:w="0" w:type="dxa"/>
            <w:bottom w:w="0" w:type="dxa"/>
          </w:tblCellMar>
        </w:tblPrEx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54BAA" w14:textId="17E2B6ED" w:rsidR="002727C4" w:rsidRPr="002727C4" w:rsidRDefault="002727C4" w:rsidP="00D31E49">
            <w:pPr>
              <w:jc w:val="right"/>
              <w:rPr>
                <w:rFonts w:ascii="Arial Narrow" w:hAnsi="Arial Narrow" w:hint="eastAsia"/>
                <w:w w:val="105"/>
                <w:sz w:val="20"/>
                <w:szCs w:val="20"/>
              </w:rPr>
            </w:pPr>
            <w:r w:rsidRPr="00D31E49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Totale punteggio complessivo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47FA3" w14:textId="1010EF97" w:rsidR="002727C4" w:rsidRPr="00D31E49" w:rsidRDefault="00D31E49" w:rsidP="00D25286">
            <w:pPr>
              <w:ind w:right="63"/>
              <w:jc w:val="center"/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</w:pPr>
            <w:r w:rsidRPr="00D31E49">
              <w:rPr>
                <w:rFonts w:ascii="Arial Narrow" w:hAnsi="Arial Narrow"/>
                <w:b/>
                <w:bCs/>
                <w:w w:val="105"/>
                <w:sz w:val="20"/>
                <w:szCs w:val="20"/>
              </w:rPr>
              <w:t>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189FA" w14:textId="77777777" w:rsidR="002727C4" w:rsidRPr="001154E0" w:rsidRDefault="002727C4" w:rsidP="00D25286">
            <w:pPr>
              <w:ind w:right="28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</w:tbl>
    <w:p w14:paraId="52568831" w14:textId="77777777" w:rsid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39CF3E9F" w14:textId="77777777" w:rsidR="002727C4" w:rsidRDefault="002727C4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0F4670C2" w14:textId="77777777" w:rsidR="002727C4" w:rsidRDefault="002727C4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3E0C871F" w14:textId="77777777" w:rsidR="002727C4" w:rsidRPr="001154E0" w:rsidRDefault="002727C4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5CB395D1" w14:textId="77777777" w:rsidR="001154E0" w:rsidRPr="001154E0" w:rsidRDefault="001154E0" w:rsidP="001154E0">
      <w:pPr>
        <w:rPr>
          <w:rFonts w:hint="eastAsia"/>
        </w:rPr>
      </w:pPr>
      <w:r w:rsidRPr="001154E0">
        <w:t>Luogo e data</w:t>
      </w:r>
    </w:p>
    <w:p w14:paraId="708760D8" w14:textId="77777777" w:rsidR="001154E0" w:rsidRPr="001154E0" w:rsidRDefault="001154E0" w:rsidP="001154E0">
      <w:pPr>
        <w:ind w:left="5664"/>
        <w:rPr>
          <w:rFonts w:hint="eastAsia"/>
          <w:b/>
          <w:bCs/>
        </w:rPr>
      </w:pPr>
    </w:p>
    <w:p w14:paraId="149B2A38" w14:textId="77777777" w:rsidR="001154E0" w:rsidRPr="001154E0" w:rsidRDefault="001154E0" w:rsidP="001154E0">
      <w:pPr>
        <w:ind w:left="4253"/>
        <w:jc w:val="center"/>
        <w:rPr>
          <w:rFonts w:hint="eastAsia"/>
          <w:bCs/>
        </w:rPr>
      </w:pPr>
      <w:r w:rsidRPr="001154E0">
        <w:rPr>
          <w:bCs/>
        </w:rPr>
        <w:t xml:space="preserve">Il Legale Rappresentante </w:t>
      </w:r>
    </w:p>
    <w:p w14:paraId="1FAF619D" w14:textId="77777777" w:rsidR="001154E0" w:rsidRPr="001154E0" w:rsidRDefault="001154E0" w:rsidP="001154E0">
      <w:pPr>
        <w:ind w:left="4253"/>
        <w:jc w:val="center"/>
        <w:rPr>
          <w:rFonts w:hint="eastAsia"/>
          <w:b/>
          <w:bCs/>
        </w:rPr>
      </w:pPr>
    </w:p>
    <w:p w14:paraId="26409183" w14:textId="77777777" w:rsidR="001154E0" w:rsidRPr="001154E0" w:rsidRDefault="001154E0" w:rsidP="001154E0">
      <w:pPr>
        <w:ind w:left="4253"/>
        <w:jc w:val="center"/>
        <w:rPr>
          <w:rFonts w:hint="eastAsia"/>
        </w:rPr>
      </w:pPr>
      <w:r w:rsidRPr="001154E0">
        <w:rPr>
          <w:b/>
          <w:bCs/>
        </w:rPr>
        <w:t>________________________________________</w:t>
      </w:r>
    </w:p>
    <w:p w14:paraId="161B2163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29DCA1CB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</w:p>
    <w:p w14:paraId="5A019980" w14:textId="77777777" w:rsidR="001154E0" w:rsidRPr="001154E0" w:rsidRDefault="001154E0" w:rsidP="001154E0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1154E0">
        <w:rPr>
          <w:rFonts w:ascii="Times New Roman" w:eastAsia="Times New Roman" w:hAnsi="Times New Roman" w:cs="Times New Roman"/>
          <w:sz w:val="22"/>
          <w:szCs w:val="22"/>
          <w:lang w:bidi="ar-SA"/>
        </w:rPr>
        <w:t>Ai fini della valutazione del criterio di congruità dei costi, i massimali di spesa dovranno essere coerenti con quanto previsto nelle seguenti tabelle:</w:t>
      </w:r>
    </w:p>
    <w:p w14:paraId="0A6AA56F" w14:textId="77777777" w:rsidR="001154E0" w:rsidRPr="001154E0" w:rsidRDefault="001154E0" w:rsidP="001154E0">
      <w:pPr>
        <w:widowControl/>
        <w:spacing w:before="120"/>
        <w:jc w:val="both"/>
        <w:rPr>
          <w:rFonts w:ascii="Times New Roman" w:eastAsia="Times New Roman" w:hAnsi="Times New Roman" w:cs="Arial"/>
          <w:sz w:val="20"/>
          <w:szCs w:val="20"/>
          <w:lang w:bidi="ar-SA"/>
        </w:rPr>
      </w:pPr>
    </w:p>
    <w:tbl>
      <w:tblPr>
        <w:tblW w:w="98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1469"/>
        <w:gridCol w:w="1307"/>
        <w:gridCol w:w="1307"/>
        <w:gridCol w:w="1358"/>
        <w:gridCol w:w="1199"/>
        <w:gridCol w:w="1533"/>
      </w:tblGrid>
      <w:tr w:rsidR="001154E0" w:rsidRPr="001154E0" w14:paraId="5650FD5F" w14:textId="77777777" w:rsidTr="00D25286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98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95650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TABELLA DEI MASSIMALI DI COSTO AI FINI DEL COMPUTO DELLA CONGRUITA’ ECONOMICA DELL’INTERVENTO PROPOSTO</w:t>
            </w:r>
          </w:p>
        </w:tc>
      </w:tr>
      <w:tr w:rsidR="001154E0" w:rsidRPr="001154E0" w14:paraId="4F0A064B" w14:textId="77777777" w:rsidTr="00D25286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1C32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Costi ammissibili</w:t>
            </w: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79F93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SCAMBI INTERAZIENDALI - MAX 10 GG x 6,5 ORE GIORNALIERE</w:t>
            </w:r>
          </w:p>
        </w:tc>
        <w:tc>
          <w:tcPr>
            <w:tcW w:w="4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1BC84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VISITE BREVI IN AZIENDA - MAX 3 GG x 6,5 ORE GIORNALIERE</w:t>
            </w:r>
          </w:p>
        </w:tc>
      </w:tr>
      <w:tr w:rsidR="001154E0" w:rsidRPr="001154E0" w14:paraId="446F382A" w14:textId="77777777" w:rsidTr="00D25286">
        <w:tblPrEx>
          <w:tblCellMar>
            <w:top w:w="0" w:type="dxa"/>
            <w:bottom w:w="0" w:type="dxa"/>
          </w:tblCellMar>
        </w:tblPrEx>
        <w:trPr>
          <w:trHeight w:val="1060"/>
        </w:trPr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4C21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56281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Determinazione a costo rendicontabile ora/allievo</w:t>
            </w:r>
          </w:p>
        </w:tc>
        <w:tc>
          <w:tcPr>
            <w:tcW w:w="4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0EADE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Determinazione a costo rendicontabile ora/allievo</w:t>
            </w:r>
          </w:p>
        </w:tc>
      </w:tr>
      <w:tr w:rsidR="001154E0" w:rsidRPr="001154E0" w14:paraId="04E455CE" w14:textId="77777777" w:rsidTr="00D25286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A8436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F0D77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SINO A 19,50 ORE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48631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DA 20 A 39 ORE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CD838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DA 40 A 65 ORE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FD50D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SINO A 6,50 ORE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D4578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DA 7 A 13 ORE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EB5E1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DA 14 A 19,50 ORE</w:t>
            </w:r>
          </w:p>
        </w:tc>
      </w:tr>
      <w:tr w:rsidR="001154E0" w:rsidRPr="001154E0" w14:paraId="605E2CCF" w14:textId="77777777" w:rsidTr="00D25286">
        <w:tblPrEx>
          <w:tblCellMar>
            <w:top w:w="0" w:type="dxa"/>
            <w:bottom w:w="0" w:type="dxa"/>
          </w:tblCellMar>
        </w:tblPrEx>
        <w:trPr>
          <w:trHeight w:val="1780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C63E0" w14:textId="5EE8408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Spese sostenute dai prestatori di servizi per la promozione e pubblicizzazione dell'iniziativa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07060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3,00 €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3F135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4,00 €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7265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5,00 €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654FF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3,00 €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79F58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4,00 €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8AB3D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5,00 €</w:t>
            </w:r>
          </w:p>
        </w:tc>
      </w:tr>
      <w:tr w:rsidR="001154E0" w:rsidRPr="001154E0" w14:paraId="0FC89705" w14:textId="77777777" w:rsidTr="00D25286">
        <w:tblPrEx>
          <w:tblCellMar>
            <w:top w:w="0" w:type="dxa"/>
            <w:bottom w:w="0" w:type="dxa"/>
          </w:tblCellMar>
        </w:tblPrEx>
        <w:trPr>
          <w:trHeight w:val="1780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9DF63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Spese di organizzazione e realizzazione del servizio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B98CF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15,00 €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E762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13,00 €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67E8F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10,00 €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0A45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15,00 €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0B623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13,00 €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8119D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10,00 €</w:t>
            </w:r>
          </w:p>
        </w:tc>
      </w:tr>
      <w:tr w:rsidR="001154E0" w:rsidRPr="001154E0" w14:paraId="220681A3" w14:textId="77777777" w:rsidTr="00D25286">
        <w:tblPrEx>
          <w:tblCellMar>
            <w:top w:w="0" w:type="dxa"/>
            <w:bottom w:w="0" w:type="dxa"/>
          </w:tblCellMar>
        </w:tblPrEx>
        <w:trPr>
          <w:trHeight w:val="1780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4C46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sz w:val="20"/>
                <w:szCs w:val="20"/>
                <w:lang w:bidi="ar-SA"/>
              </w:rPr>
              <w:t>Spese per la realizzazione e diffusione di materiale informativo, pubblicazioni, opuscoli, schede tecniche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8C86A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5,00 €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D39B6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6,00 €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BE598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7,00 €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3AFF8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5,00 €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75F8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6,00 €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45967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7,00 €</w:t>
            </w:r>
          </w:p>
        </w:tc>
      </w:tr>
      <w:tr w:rsidR="001154E0" w:rsidRPr="001154E0" w14:paraId="5A755811" w14:textId="77777777" w:rsidTr="00D25286">
        <w:tblPrEx>
          <w:tblCellMar>
            <w:top w:w="0" w:type="dxa"/>
            <w:bottom w:w="0" w:type="dxa"/>
          </w:tblCellMar>
        </w:tblPrEx>
        <w:trPr>
          <w:trHeight w:val="1780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0D0C" w14:textId="77777777" w:rsidR="001154E0" w:rsidRPr="001154E0" w:rsidRDefault="001154E0" w:rsidP="001154E0">
            <w:pPr>
              <w:widowControl/>
              <w:spacing w:before="120"/>
              <w:jc w:val="both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IMPORTO MASSIMO - 1° SUBTOTALE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98676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448,50 €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83582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897,00 €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9917F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1.430,00 €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F83BC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149,50 €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DB1E5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299,00 €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E5590" w14:textId="77777777" w:rsidR="001154E0" w:rsidRPr="001154E0" w:rsidRDefault="001154E0" w:rsidP="001154E0">
            <w:pPr>
              <w:widowControl/>
              <w:spacing w:before="120"/>
              <w:jc w:val="right"/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</w:pPr>
            <w:r w:rsidRPr="001154E0">
              <w:rPr>
                <w:rFonts w:ascii="Times New Roman" w:eastAsia="Times New Roman" w:hAnsi="Times New Roman" w:cs="Arial"/>
                <w:b/>
                <w:bCs/>
                <w:sz w:val="20"/>
                <w:szCs w:val="20"/>
                <w:lang w:bidi="ar-SA"/>
              </w:rPr>
              <w:t>429,00 €</w:t>
            </w:r>
          </w:p>
        </w:tc>
      </w:tr>
    </w:tbl>
    <w:p w14:paraId="62C06D73" w14:textId="77777777" w:rsidR="001154E0" w:rsidRPr="001154E0" w:rsidRDefault="001154E0" w:rsidP="001154E0">
      <w:pPr>
        <w:widowControl/>
        <w:spacing w:before="120"/>
        <w:jc w:val="both"/>
        <w:rPr>
          <w:rFonts w:ascii="Times New Roman" w:eastAsia="Times New Roman" w:hAnsi="Times New Roman" w:cs="Arial"/>
          <w:sz w:val="20"/>
          <w:szCs w:val="20"/>
          <w:lang w:bidi="ar-SA"/>
        </w:rPr>
      </w:pPr>
    </w:p>
    <w:p w14:paraId="0B33B67D" w14:textId="77777777" w:rsidR="001154E0" w:rsidRPr="001154E0" w:rsidRDefault="001154E0" w:rsidP="001154E0">
      <w:pPr>
        <w:widowControl/>
        <w:spacing w:before="120"/>
        <w:jc w:val="both"/>
        <w:rPr>
          <w:rFonts w:ascii="Times New Roman" w:eastAsia="Times New Roman" w:hAnsi="Times New Roman" w:cs="Arial"/>
          <w:sz w:val="20"/>
          <w:szCs w:val="20"/>
          <w:lang w:bidi="ar-SA"/>
        </w:rPr>
      </w:pPr>
    </w:p>
    <w:p w14:paraId="6051DAE0" w14:textId="0263EA12" w:rsidR="00A26006" w:rsidRPr="001154E0" w:rsidRDefault="001154E0" w:rsidP="001154E0">
      <w:pPr>
        <w:pStyle w:val="Standard"/>
        <w:jc w:val="center"/>
        <w:rPr>
          <w:bCs/>
          <w:color w:val="FF0000"/>
        </w:rPr>
      </w:pPr>
      <w:r w:rsidRPr="001154E0">
        <w:rPr>
          <w:rFonts w:ascii="Liberation Serif" w:eastAsia="SimSun" w:hAnsi="Liberation Serif" w:cs="Mangal"/>
          <w:noProof/>
          <w:lang w:eastAsia="it-IT"/>
        </w:rPr>
        <w:drawing>
          <wp:inline distT="0" distB="0" distL="0" distR="0" wp14:anchorId="4E177248" wp14:editId="3CA24B08">
            <wp:extent cx="5980096" cy="3227705"/>
            <wp:effectExtent l="0" t="0" r="1905" b="0"/>
            <wp:docPr id="2108989128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8144" cy="323204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4F5A28A" w14:textId="77777777" w:rsidR="00A26006" w:rsidRPr="00A26006" w:rsidRDefault="00A26006" w:rsidP="001154E0">
      <w:pPr>
        <w:pStyle w:val="Standard"/>
      </w:pPr>
    </w:p>
    <w:p w14:paraId="51C67FA4" w14:textId="77777777" w:rsidR="001A6A2A" w:rsidRDefault="001A6A2A">
      <w:pPr>
        <w:pStyle w:val="Standard"/>
        <w:jc w:val="both"/>
        <w:rPr>
          <w:b/>
          <w:shd w:val="clear" w:color="auto" w:fill="FF00FF"/>
        </w:rPr>
      </w:pPr>
    </w:p>
    <w:sectPr w:rsidR="001A6A2A" w:rsidSect="00952808">
      <w:headerReference w:type="default" r:id="rId13"/>
      <w:footerReference w:type="default" r:id="rId14"/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FDDDC" w14:textId="77777777" w:rsidR="00AC0F2C" w:rsidRDefault="00AC0F2C">
      <w:pPr>
        <w:rPr>
          <w:rFonts w:hint="eastAsia"/>
        </w:rPr>
      </w:pPr>
      <w:r>
        <w:separator/>
      </w:r>
    </w:p>
  </w:endnote>
  <w:endnote w:type="continuationSeparator" w:id="0">
    <w:p w14:paraId="51525727" w14:textId="77777777" w:rsidR="00AC0F2C" w:rsidRDefault="00AC0F2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 A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</w:font>
  <w:font w:name="Thorndale, 'Times New Roman'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00F52" w14:textId="77777777" w:rsidR="00000000" w:rsidRDefault="00000000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2BD04" w14:textId="77777777" w:rsidR="00AC0F2C" w:rsidRDefault="00AC0F2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5A4688E" w14:textId="77777777" w:rsidR="00AC0F2C" w:rsidRDefault="00AC0F2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9644" w14:textId="77777777" w:rsidR="00000000" w:rsidRDefault="000000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224C3"/>
    <w:multiLevelType w:val="multilevel"/>
    <w:tmpl w:val="1CA2F9B8"/>
    <w:styleLink w:val="WWOutlineListStyle11"/>
    <w:lvl w:ilvl="0">
      <w:start w:val="1"/>
      <w:numFmt w:val="none"/>
      <w:lvlText w:val="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1993D7C"/>
    <w:multiLevelType w:val="multilevel"/>
    <w:tmpl w:val="D890AB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0B75E7"/>
    <w:multiLevelType w:val="multilevel"/>
    <w:tmpl w:val="0716245C"/>
    <w:styleLink w:val="WW8Num5"/>
    <w:lvl w:ilvl="0">
      <w:start w:val="1"/>
      <w:numFmt w:val="upperLetter"/>
      <w:lvlText w:val="%1."/>
      <w:lvlJc w:val="left"/>
      <w:pPr>
        <w:ind w:left="360" w:hanging="360"/>
      </w:pPr>
      <w:rPr>
        <w:rFonts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C0A3E81"/>
    <w:multiLevelType w:val="multilevel"/>
    <w:tmpl w:val="4D08A7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3B49C9"/>
    <w:multiLevelType w:val="multilevel"/>
    <w:tmpl w:val="E7D2FC68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46112CC1"/>
    <w:multiLevelType w:val="multilevel"/>
    <w:tmpl w:val="3996A230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6" w15:restartNumberingAfterBreak="0">
    <w:nsid w:val="58DB1B25"/>
    <w:multiLevelType w:val="multilevel"/>
    <w:tmpl w:val="3DEAC68A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0B4134A"/>
    <w:multiLevelType w:val="multilevel"/>
    <w:tmpl w:val="4DBE0BEA"/>
    <w:styleLink w:val="WW8Num4"/>
    <w:lvl w:ilvl="0">
      <w:numFmt w:val="bullet"/>
      <w:lvlText w:val=""/>
      <w:lvlJc w:val="left"/>
      <w:pPr>
        <w:ind w:left="1440" w:hanging="360"/>
      </w:pPr>
      <w:rPr>
        <w:rFonts w:ascii="Wingdings" w:hAnsi="Wingdings" w:cs="Wingdings"/>
        <w:sz w:val="16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2FF1940"/>
    <w:multiLevelType w:val="multilevel"/>
    <w:tmpl w:val="B3BE0438"/>
    <w:styleLink w:val="WW8Num2"/>
    <w:lvl w:ilvl="0">
      <w:numFmt w:val="bullet"/>
      <w:pStyle w:val="Intestazione2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Sans Unico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Sans Unico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Sans Unico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642E76C1"/>
    <w:multiLevelType w:val="multilevel"/>
    <w:tmpl w:val="5074D88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pStyle w:val="Titolo2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61E4D22"/>
    <w:multiLevelType w:val="multilevel"/>
    <w:tmpl w:val="C646F03A"/>
    <w:styleLink w:val="WW8Num3"/>
    <w:lvl w:ilvl="0">
      <w:numFmt w:val="bullet"/>
      <w:lvlText w:val=""/>
      <w:lvlJc w:val="left"/>
      <w:pPr>
        <w:ind w:left="360" w:hanging="360"/>
      </w:pPr>
      <w:rPr>
        <w:rFonts w:ascii="Wingdings" w:hAnsi="Wingdings" w:cs="Wingdings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659270B"/>
    <w:multiLevelType w:val="multilevel"/>
    <w:tmpl w:val="F8D0CD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0C34AEF"/>
    <w:multiLevelType w:val="multilevel"/>
    <w:tmpl w:val="D4AC62D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3."/>
      <w:lvlJc w:val="left"/>
      <w:pPr>
        <w:ind w:left="1582" w:hanging="360"/>
      </w:pPr>
    </w:lvl>
    <w:lvl w:ilvl="3">
      <w:start w:val="1"/>
      <w:numFmt w:val="decimal"/>
      <w:lvlText w:val="%4."/>
      <w:lvlJc w:val="left"/>
      <w:pPr>
        <w:ind w:left="1942" w:hanging="360"/>
      </w:pPr>
    </w:lvl>
    <w:lvl w:ilvl="4">
      <w:start w:val="1"/>
      <w:numFmt w:val="decimal"/>
      <w:lvlText w:val="%5."/>
      <w:lvlJc w:val="left"/>
      <w:pPr>
        <w:ind w:left="2302" w:hanging="360"/>
      </w:pPr>
    </w:lvl>
    <w:lvl w:ilvl="5">
      <w:start w:val="1"/>
      <w:numFmt w:val="decimal"/>
      <w:lvlText w:val="%6.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decimal"/>
      <w:lvlText w:val="%8."/>
      <w:lvlJc w:val="left"/>
      <w:pPr>
        <w:ind w:left="3382" w:hanging="360"/>
      </w:pPr>
    </w:lvl>
    <w:lvl w:ilvl="8">
      <w:start w:val="1"/>
      <w:numFmt w:val="decimal"/>
      <w:lvlText w:val="%9."/>
      <w:lvlJc w:val="left"/>
      <w:pPr>
        <w:ind w:left="3742" w:hanging="360"/>
      </w:pPr>
    </w:lvl>
  </w:abstractNum>
  <w:num w:numId="1" w16cid:durableId="1265576461">
    <w:abstractNumId w:val="9"/>
  </w:num>
  <w:num w:numId="2" w16cid:durableId="845562121">
    <w:abstractNumId w:val="11"/>
  </w:num>
  <w:num w:numId="3" w16cid:durableId="1925608837">
    <w:abstractNumId w:val="4"/>
  </w:num>
  <w:num w:numId="4" w16cid:durableId="1591960121">
    <w:abstractNumId w:val="5"/>
  </w:num>
  <w:num w:numId="5" w16cid:durableId="345986986">
    <w:abstractNumId w:val="8"/>
  </w:num>
  <w:num w:numId="6" w16cid:durableId="803304778">
    <w:abstractNumId w:val="10"/>
  </w:num>
  <w:num w:numId="7" w16cid:durableId="679352124">
    <w:abstractNumId w:val="7"/>
  </w:num>
  <w:num w:numId="8" w16cid:durableId="384331979">
    <w:abstractNumId w:val="2"/>
  </w:num>
  <w:num w:numId="9" w16cid:durableId="165244085">
    <w:abstractNumId w:val="6"/>
  </w:num>
  <w:num w:numId="10" w16cid:durableId="367216676">
    <w:abstractNumId w:val="12"/>
  </w:num>
  <w:num w:numId="11" w16cid:durableId="69816904">
    <w:abstractNumId w:val="3"/>
  </w:num>
  <w:num w:numId="12" w16cid:durableId="784424561">
    <w:abstractNumId w:val="1"/>
  </w:num>
  <w:num w:numId="13" w16cid:durableId="1600721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A6A2A"/>
    <w:rsid w:val="001154E0"/>
    <w:rsid w:val="001A6A2A"/>
    <w:rsid w:val="002727C4"/>
    <w:rsid w:val="00375B80"/>
    <w:rsid w:val="0038461B"/>
    <w:rsid w:val="005C513D"/>
    <w:rsid w:val="007237F5"/>
    <w:rsid w:val="00952808"/>
    <w:rsid w:val="00A26006"/>
    <w:rsid w:val="00AC0F2C"/>
    <w:rsid w:val="00C71D62"/>
    <w:rsid w:val="00D1000B"/>
    <w:rsid w:val="00D31E49"/>
    <w:rsid w:val="00ED327F"/>
    <w:rsid w:val="00F1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EE9C8"/>
  <w15:docId w15:val="{2FD233E4-04DD-485B-81F8-57B13BCA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olo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/>
      <w:jc w:val="both"/>
      <w:outlineLvl w:val="1"/>
    </w:pPr>
    <w:rPr>
      <w:b/>
      <w:szCs w:val="20"/>
    </w:rPr>
  </w:style>
  <w:style w:type="paragraph" w:styleId="Titolo3">
    <w:name w:val="heading 3"/>
    <w:basedOn w:val="Standard"/>
    <w:next w:val="Standard"/>
    <w:uiPriority w:val="9"/>
    <w:unhideWhenUsed/>
    <w:qFormat/>
    <w:pPr>
      <w:keepNext/>
      <w:jc w:val="both"/>
      <w:outlineLvl w:val="2"/>
    </w:pPr>
    <w:rPr>
      <w:szCs w:val="20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szCs w:val="20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tabs>
        <w:tab w:val="left" w:pos="2016"/>
      </w:tabs>
      <w:spacing w:before="240" w:after="60"/>
      <w:ind w:left="1008" w:hanging="1008"/>
      <w:jc w:val="both"/>
      <w:outlineLvl w:val="4"/>
    </w:pPr>
    <w:rPr>
      <w:rFonts w:ascii="Book Antiqua" w:eastAsia="Book Antiqua" w:hAnsi="Book Antiqua" w:cs="Book Antiqua"/>
      <w:i/>
      <w:iCs/>
      <w:sz w:val="22"/>
      <w:szCs w:val="22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jc w:val="both"/>
      <w:outlineLvl w:val="5"/>
    </w:pPr>
    <w:rPr>
      <w:b/>
      <w:sz w:val="28"/>
      <w:szCs w:val="20"/>
    </w:rPr>
  </w:style>
  <w:style w:type="paragraph" w:styleId="Titolo7">
    <w:name w:val="heading 7"/>
    <w:basedOn w:val="Standard"/>
    <w:next w:val="Standard"/>
    <w:pPr>
      <w:tabs>
        <w:tab w:val="left" w:pos="2592"/>
      </w:tabs>
      <w:spacing w:before="240" w:after="60"/>
      <w:ind w:left="1296" w:hanging="1296"/>
      <w:jc w:val="both"/>
      <w:outlineLvl w:val="6"/>
    </w:pPr>
    <w:rPr>
      <w:rFonts w:ascii="Arial" w:eastAsia="Arial" w:hAnsi="Arial" w:cs="Arial"/>
    </w:rPr>
  </w:style>
  <w:style w:type="paragraph" w:styleId="Titolo8">
    <w:name w:val="heading 8"/>
    <w:basedOn w:val="Standard"/>
    <w:next w:val="Standard"/>
    <w:pPr>
      <w:keepNext/>
      <w:outlineLvl w:val="7"/>
    </w:pPr>
    <w:rPr>
      <w:b/>
      <w:szCs w:val="20"/>
    </w:rPr>
  </w:style>
  <w:style w:type="paragraph" w:styleId="Titolo9">
    <w:name w:val="heading 9"/>
    <w:basedOn w:val="Standard"/>
    <w:next w:val="Standard"/>
    <w:pPr>
      <w:tabs>
        <w:tab w:val="left" w:pos="3168"/>
      </w:tabs>
      <w:spacing w:before="240" w:after="60"/>
      <w:ind w:left="1584" w:hanging="1584"/>
      <w:jc w:val="both"/>
      <w:outlineLvl w:val="8"/>
    </w:pPr>
    <w:rPr>
      <w:rFonts w:ascii="Arial" w:eastAsia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4Carattere">
    <w:name w:val="Titolo 4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5Carattere">
    <w:name w:val="Titolo 5 Carattere"/>
    <w:basedOn w:val="Carpredefinitoparagrafo"/>
    <w:rPr>
      <w:rFonts w:ascii="Book Antiqua" w:eastAsia="Book Antiqua" w:hAnsi="Book Antiqua" w:cs="Book Antiqua"/>
      <w:i/>
      <w:iCs/>
      <w:kern w:val="3"/>
      <w:lang w:eastAsia="zh-CN"/>
    </w:rPr>
  </w:style>
  <w:style w:type="character" w:customStyle="1" w:styleId="Titolo6Carattere">
    <w:name w:val="Titolo 6 Carattere"/>
    <w:basedOn w:val="Carpredefinitoparagrafo"/>
    <w:rPr>
      <w:rFonts w:ascii="Times New Roman" w:eastAsia="Times New Roman" w:hAnsi="Times New Roman" w:cs="Times New Roman"/>
      <w:b/>
      <w:kern w:val="3"/>
      <w:sz w:val="28"/>
      <w:szCs w:val="20"/>
      <w:lang w:eastAsia="zh-CN"/>
    </w:rPr>
  </w:style>
  <w:style w:type="character" w:customStyle="1" w:styleId="Titolo7Carattere">
    <w:name w:val="Titolo 7 Carattere"/>
    <w:basedOn w:val="Carpredefinitoparagrafo"/>
    <w:rPr>
      <w:rFonts w:ascii="Arial" w:eastAsia="Arial" w:hAnsi="Arial" w:cs="Arial"/>
      <w:kern w:val="3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9Carattere">
    <w:name w:val="Titolo 9 Carattere"/>
    <w:basedOn w:val="Carpredefinitoparagrafo"/>
    <w:rPr>
      <w:rFonts w:ascii="Arial" w:eastAsia="Arial" w:hAnsi="Arial" w:cs="Arial"/>
      <w:kern w:val="3"/>
      <w:lang w:eastAsia="zh-CN"/>
    </w:rPr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dice1">
    <w:name w:val="index 1"/>
    <w:basedOn w:val="Standard"/>
    <w:next w:val="Standard"/>
    <w:pPr>
      <w:ind w:left="240" w:hanging="240"/>
    </w:pPr>
  </w:style>
  <w:style w:type="paragraph" w:customStyle="1" w:styleId="Sezione1">
    <w:name w:val="Sezione1"/>
    <w:basedOn w:val="Titolo4"/>
    <w:next w:val="Sezione2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right" w:pos="9639"/>
      </w:tabs>
      <w:spacing w:after="120"/>
    </w:pPr>
    <w:rPr>
      <w:b/>
      <w:sz w:val="32"/>
    </w:rPr>
  </w:style>
  <w:style w:type="paragraph" w:customStyle="1" w:styleId="Sezione2">
    <w:name w:val="Sezione2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/>
    </w:pPr>
    <w:rPr>
      <w:sz w:val="32"/>
      <w:szCs w:val="20"/>
    </w:rPr>
  </w:style>
  <w:style w:type="paragraph" w:customStyle="1" w:styleId="Corpodeltesto32">
    <w:name w:val="Corpo del testo 32"/>
    <w:basedOn w:val="Standard"/>
    <w:pPr>
      <w:jc w:val="both"/>
    </w:pPr>
    <w:rPr>
      <w:b/>
      <w:bCs/>
      <w:sz w:val="22"/>
      <w:szCs w:val="22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Corpodeltesto21">
    <w:name w:val="Corpo del testo 21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autoSpaceDE w:val="0"/>
      <w:spacing w:before="60"/>
      <w:jc w:val="both"/>
    </w:pPr>
    <w:rPr>
      <w:rFonts w:ascii="Arial" w:eastAsia="Arial" w:hAnsi="Arial" w:cs="Arial"/>
      <w:sz w:val="20"/>
      <w:szCs w:val="20"/>
      <w:shd w:val="clear" w:color="auto" w:fill="FF00FF"/>
    </w:rPr>
  </w:style>
  <w:style w:type="paragraph" w:customStyle="1" w:styleId="Sezione3">
    <w:name w:val="Sezione3"/>
    <w:pPr>
      <w:tabs>
        <w:tab w:val="left" w:pos="1134"/>
      </w:tabs>
      <w:suppressAutoHyphens/>
      <w:spacing w:before="120"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BodyText31">
    <w:name w:val="Body Text 31"/>
    <w:basedOn w:val="Standard"/>
    <w:rPr>
      <w:b/>
      <w:szCs w:val="20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3"/>
      <w:sz w:val="24"/>
      <w:szCs w:val="24"/>
      <w:lang w:eastAsia="zh-CN"/>
    </w:rPr>
  </w:style>
  <w:style w:type="paragraph" w:styleId="Corpodeltesto3">
    <w:name w:val="Body Text 3"/>
    <w:basedOn w:val="Standard"/>
    <w:rPr>
      <w:b/>
      <w:szCs w:val="20"/>
    </w:rPr>
  </w:style>
  <w:style w:type="character" w:customStyle="1" w:styleId="Corpodeltesto3Carattere">
    <w:name w:val="Corpo del testo 3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Sezione4">
    <w:name w:val="Sezione4"/>
    <w:pPr>
      <w:tabs>
        <w:tab w:val="left" w:pos="1985"/>
      </w:tabs>
      <w:suppressAutoHyphens/>
      <w:spacing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1">
    <w:name w:val="CampoTesto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60" w:line="240" w:lineRule="auto"/>
      <w:ind w:left="993"/>
    </w:pPr>
    <w:rPr>
      <w:rFonts w:ascii="Times New Roman" w:eastAsia="Arial" w:hAnsi="Times New Roman"/>
      <w:kern w:val="3"/>
      <w:sz w:val="24"/>
      <w:szCs w:val="20"/>
      <w:lang w:eastAsia="zh-CN"/>
    </w:rPr>
  </w:style>
  <w:style w:type="paragraph" w:customStyle="1" w:styleId="CampoTesto3">
    <w:name w:val="CampoTesto3"/>
    <w:basedOn w:val="CampoTesto1"/>
    <w:pPr>
      <w:ind w:left="1418"/>
      <w:jc w:val="both"/>
    </w:pPr>
  </w:style>
  <w:style w:type="paragraph" w:customStyle="1" w:styleId="CampoTesto4">
    <w:name w:val="CampoTesto4"/>
    <w:basedOn w:val="CampoTesto3"/>
    <w:pPr>
      <w:ind w:left="1701"/>
    </w:pPr>
  </w:style>
  <w:style w:type="paragraph" w:customStyle="1" w:styleId="Notetesto2">
    <w:name w:val="Note testo 2"/>
    <w:basedOn w:val="Standard"/>
    <w:pPr>
      <w:ind w:left="284"/>
    </w:pPr>
    <w:rPr>
      <w:sz w:val="20"/>
      <w:szCs w:val="20"/>
    </w:rPr>
  </w:style>
  <w:style w:type="paragraph" w:customStyle="1" w:styleId="Corpodeltesto31">
    <w:name w:val="Corpo del testo 31"/>
    <w:basedOn w:val="Standard"/>
    <w:rPr>
      <w:szCs w:val="20"/>
    </w:rPr>
  </w:style>
  <w:style w:type="paragraph" w:customStyle="1" w:styleId="Campo">
    <w:name w:val="Campo"/>
    <w:basedOn w:val="Standard"/>
    <w:pPr>
      <w:jc w:val="both"/>
    </w:pPr>
    <w:rPr>
      <w:sz w:val="22"/>
      <w:szCs w:val="20"/>
    </w:rPr>
  </w:style>
  <w:style w:type="paragraph" w:customStyle="1" w:styleId="Intestazione2">
    <w:name w:val="Intestazione2"/>
    <w:next w:val="Standard"/>
    <w:pPr>
      <w:numPr>
        <w:numId w:val="5"/>
      </w:numPr>
      <w:tabs>
        <w:tab w:val="left" w:pos="-589"/>
      </w:tabs>
      <w:suppressAutoHyphens/>
      <w:spacing w:before="120" w:after="0" w:line="240" w:lineRule="auto"/>
      <w:jc w:val="both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">
    <w:name w:val="Campo Testo"/>
    <w:basedOn w:val="Standard"/>
    <w:next w:val="Standard"/>
    <w:pPr>
      <w:spacing w:after="120"/>
      <w:ind w:left="1843"/>
      <w:jc w:val="both"/>
    </w:pPr>
    <w:rPr>
      <w:szCs w:val="20"/>
    </w:rPr>
  </w:style>
  <w:style w:type="paragraph" w:customStyle="1" w:styleId="Notetesto3">
    <w:name w:val="Note testo 3"/>
    <w:basedOn w:val="Notetesto2"/>
    <w:pPr>
      <w:ind w:left="1134"/>
    </w:pPr>
  </w:style>
  <w:style w:type="paragraph" w:customStyle="1" w:styleId="TableContents">
    <w:name w:val="Table Contents"/>
    <w:basedOn w:val="Standard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TableContents"/>
    <w:pPr>
      <w:jc w:val="center"/>
    </w:pPr>
    <w:rPr>
      <w:b/>
      <w:bCs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lbany AMT" w:eastAsia="Lucida Sans Unicode" w:hAnsi="Albany AMT" w:cs="Albany AMT"/>
      <w:sz w:val="28"/>
      <w:szCs w:val="28"/>
    </w:rPr>
  </w:style>
  <w:style w:type="character" w:customStyle="1" w:styleId="IntestazioneCarattere">
    <w:name w:val="Intestazione Carattere"/>
    <w:basedOn w:val="Carpredefinitoparagrafo"/>
    <w:rPr>
      <w:rFonts w:ascii="Albany AMT" w:eastAsia="Lucida Sans Unicode" w:hAnsi="Albany AMT" w:cs="Albany AMT"/>
      <w:kern w:val="3"/>
      <w:sz w:val="28"/>
      <w:szCs w:val="28"/>
      <w:lang w:eastAsia="zh-CN"/>
    </w:rPr>
  </w:style>
  <w:style w:type="paragraph" w:customStyle="1" w:styleId="Framecontents">
    <w:name w:val="Frame contents"/>
    <w:basedOn w:val="Textbody"/>
  </w:style>
  <w:style w:type="paragraph" w:customStyle="1" w:styleId="western">
    <w:name w:val="western"/>
    <w:basedOn w:val="Standard"/>
    <w:pPr>
      <w:spacing w:before="280" w:after="119"/>
    </w:pPr>
    <w:rPr>
      <w:color w:val="000000"/>
    </w:rPr>
  </w:style>
  <w:style w:type="paragraph" w:customStyle="1" w:styleId="PuntatoNormale">
    <w:name w:val="Puntato Normale"/>
    <w:basedOn w:val="Standard"/>
    <w:pPr>
      <w:widowControl w:val="0"/>
      <w:jc w:val="both"/>
    </w:pPr>
    <w:rPr>
      <w:rFonts w:ascii="Tahoma" w:eastAsia="Tahoma" w:hAnsi="Tahoma" w:cs="Tahoma"/>
      <w:sz w:val="20"/>
      <w:szCs w:val="20"/>
    </w:rPr>
  </w:style>
  <w:style w:type="paragraph" w:customStyle="1" w:styleId="Contents1">
    <w:name w:val="Contents 1"/>
    <w:basedOn w:val="Standard"/>
    <w:next w:val="Standard"/>
    <w:pPr>
      <w:ind w:right="-70"/>
      <w:jc w:val="center"/>
    </w:pPr>
    <w:rPr>
      <w:rFonts w:ascii="Tahoma" w:eastAsia="Tahoma" w:hAnsi="Tahoma" w:cs="Tahoma"/>
      <w:b/>
      <w:sz w:val="22"/>
      <w:szCs w:val="22"/>
    </w:rPr>
  </w:style>
  <w:style w:type="paragraph" w:customStyle="1" w:styleId="Titolo2Tahoma">
    <w:name w:val="Titolo 2 + Tahoma"/>
    <w:basedOn w:val="Titolo1"/>
    <w:pPr>
      <w:spacing w:before="280" w:after="280"/>
      <w:jc w:val="center"/>
    </w:pPr>
    <w:rPr>
      <w:rFonts w:ascii="Tahoma" w:eastAsia="Tahoma" w:hAnsi="Tahoma" w:cs="Tahoma"/>
      <w:sz w:val="24"/>
      <w:szCs w:val="24"/>
    </w:rPr>
  </w:style>
  <w:style w:type="paragraph" w:styleId="Testocommento">
    <w:name w:val="annotation text"/>
    <w:basedOn w:val="Standard"/>
    <w:rPr>
      <w:rFonts w:ascii="Book Antiqua" w:eastAsia="Book Antiqua" w:hAnsi="Book Antiqua" w:cs="Book Antiqua"/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rFonts w:ascii="Book Antiqua" w:eastAsia="Book Antiqua" w:hAnsi="Book Antiqua" w:cs="Book Antiqua"/>
      <w:kern w:val="3"/>
      <w:sz w:val="20"/>
      <w:szCs w:val="20"/>
      <w:lang w:eastAsia="zh-CN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kern w:val="3"/>
      <w:sz w:val="16"/>
      <w:szCs w:val="16"/>
      <w:lang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essunaspaziatura">
    <w:name w:val="No Spacing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Lucida Sans Unicode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4z0">
    <w:name w:val="WW8Num4z0"/>
    <w:rPr>
      <w:rFonts w:ascii="Wingdings" w:eastAsia="Wingdings" w:hAnsi="Wingdings" w:cs="Wingdings"/>
      <w:sz w:val="16"/>
      <w:szCs w:val="22"/>
    </w:rPr>
  </w:style>
  <w:style w:type="character" w:customStyle="1" w:styleId="WW8Num5z0">
    <w:name w:val="WW8Num5z0"/>
    <w:rPr>
      <w:rFonts w:cs="Tahoma"/>
    </w:rPr>
  </w:style>
  <w:style w:type="character" w:customStyle="1" w:styleId="WW8Num2z3">
    <w:name w:val="WW8Num2z3"/>
    <w:rPr>
      <w:b/>
      <w:i/>
      <w:sz w:val="22"/>
      <w:szCs w:val="22"/>
      <w:shd w:val="clear" w:color="auto" w:fill="00FF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eastAsia="Courier New" w:hAnsi="Courier New" w:cs="Lucida Sans Unicode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Wingdings" w:eastAsia="Wingdings" w:hAnsi="Wingdings" w:cs="Symbol"/>
      <w:sz w:val="16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3">
    <w:name w:val="WW8Num7z3"/>
    <w:rPr>
      <w:b/>
      <w:i/>
    </w:rPr>
  </w:style>
  <w:style w:type="character" w:customStyle="1" w:styleId="WW8Num7z4">
    <w:name w:val="WW8Num7z4"/>
    <w:rPr>
      <w:rFonts w:ascii="Symbol" w:eastAsia="Symbol" w:hAnsi="Symbol" w:cs="Symbol"/>
    </w:rPr>
  </w:style>
  <w:style w:type="character" w:customStyle="1" w:styleId="WW8Num8z0">
    <w:name w:val="WW8Num8z0"/>
    <w:rPr>
      <w:rFonts w:ascii="Wingdings" w:eastAsia="Wingdings" w:hAnsi="Wingdings" w:cs="Wingdings"/>
      <w:sz w:val="18"/>
      <w:szCs w:val="18"/>
    </w:rPr>
  </w:style>
  <w:style w:type="character" w:customStyle="1" w:styleId="WW8Num9z0">
    <w:name w:val="WW8Num9z0"/>
    <w:rPr>
      <w:rFonts w:ascii="Wingdings" w:eastAsia="Wingdings" w:hAnsi="Wingdings" w:cs="Wingdings"/>
      <w:sz w:val="20"/>
    </w:rPr>
  </w:style>
  <w:style w:type="character" w:customStyle="1" w:styleId="WW8Num9z1">
    <w:name w:val="WW8Num9z1"/>
    <w:rPr>
      <w:rFonts w:ascii="Lucida Sans Unicode" w:eastAsia="Lucida Sans Unicode" w:hAnsi="Lucida Sans Unicode" w:cs="Lucida Sans Unicode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eastAsia="Wingdings" w:hAnsi="Wingdings" w:cs="Wingdings"/>
      <w:szCs w:val="22"/>
      <w:shd w:val="clear" w:color="auto" w:fill="FFFF00"/>
    </w:rPr>
  </w:style>
  <w:style w:type="character" w:customStyle="1" w:styleId="WW8Num11z0">
    <w:name w:val="WW8Num11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12z0">
    <w:name w:val="WW8Num12z0"/>
    <w:rPr>
      <w:rFonts w:ascii="Wingdings" w:eastAsia="Wingdings" w:hAnsi="Wingdings" w:cs="Wingdings"/>
      <w:sz w:val="16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16"/>
      <w:szCs w:val="22"/>
    </w:rPr>
  </w:style>
  <w:style w:type="character" w:customStyle="1" w:styleId="WW8Num15z0">
    <w:name w:val="WW8Num15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6z0">
    <w:name w:val="WW8Num16z0"/>
    <w:rPr>
      <w:rFonts w:ascii="Wingdings" w:eastAsia="Wingdings" w:hAnsi="Wingdings" w:cs="Wingdings"/>
      <w:sz w:val="16"/>
    </w:rPr>
  </w:style>
  <w:style w:type="character" w:customStyle="1" w:styleId="WW8Num17z0">
    <w:name w:val="WW8Num17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Wingdings" w:eastAsia="Wingdings" w:hAnsi="Wingdings" w:cs="Wingdings"/>
      <w:b w:val="0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Wingdings"/>
      <w:sz w:val="22"/>
      <w:szCs w:val="22"/>
    </w:rPr>
  </w:style>
  <w:style w:type="character" w:customStyle="1" w:styleId="WW8Num21z0">
    <w:name w:val="WW8Num21z0"/>
    <w:rPr>
      <w:rFonts w:ascii="Wingdings" w:eastAsia="Wingdings" w:hAnsi="Wingdings" w:cs="Wingdings"/>
      <w:sz w:val="24"/>
      <w:szCs w:val="22"/>
    </w:rPr>
  </w:style>
  <w:style w:type="character" w:customStyle="1" w:styleId="WW8Num22z0">
    <w:name w:val="WW8Num22z0"/>
    <w:rPr>
      <w:rFonts w:ascii="Wingdings" w:eastAsia="Wingdings" w:hAnsi="Wingdings" w:cs="Wingdings"/>
      <w:b w:val="0"/>
      <w:color w:val="000000"/>
      <w:u w:val="none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rFonts w:ascii="Wingdings" w:eastAsia="Wingdings" w:hAnsi="Wingdings" w:cs="Wingdings"/>
    </w:rPr>
  </w:style>
  <w:style w:type="character" w:customStyle="1" w:styleId="WW8Num24z2">
    <w:name w:val="WW8Num24z2"/>
    <w:rPr>
      <w:rFonts w:ascii="Tahoma" w:eastAsia="Tahoma" w:hAnsi="Tahoma" w:cs="Tahoma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ascii="Wingdings" w:eastAsia="Wingdings" w:hAnsi="Wingdings" w:cs="Wingdings"/>
    </w:rPr>
  </w:style>
  <w:style w:type="character" w:customStyle="1" w:styleId="WW8Num25z2">
    <w:name w:val="WW8Num25z2"/>
    <w:rPr>
      <w:rFonts w:ascii="Tahoma" w:eastAsia="Tahoma" w:hAnsi="Tahoma" w:cs="Tahoma"/>
      <w:sz w:val="2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ascii="Wingdings" w:eastAsia="Wingdings" w:hAnsi="Wingdings" w:cs="Wingdings"/>
    </w:rPr>
  </w:style>
  <w:style w:type="character" w:customStyle="1" w:styleId="WW8Num26z2">
    <w:name w:val="WW8Num26z2"/>
    <w:rPr>
      <w:rFonts w:ascii="Tahoma" w:eastAsia="Tahoma" w:hAnsi="Tahoma" w:cs="Tahoma"/>
      <w:sz w:val="20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6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Lucida Sans Unicode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1z3">
    <w:name w:val="WW8Num11z3"/>
  </w:style>
  <w:style w:type="character" w:customStyle="1" w:styleId="WW8Num11z4">
    <w:name w:val="WW8Num11z4"/>
    <w:rPr>
      <w:rFonts w:ascii="Symbol" w:eastAsia="Symbol" w:hAnsi="Symbol" w:cs="Symbol"/>
    </w:rPr>
  </w:style>
  <w:style w:type="character" w:customStyle="1" w:styleId="WW8Num13z1">
    <w:name w:val="WW8Num13z1"/>
    <w:rPr>
      <w:rFonts w:ascii="Lucida Sans Unicode" w:eastAsia="Lucida Sans Unicode" w:hAnsi="Lucida Sans Unicode" w:cs="Lucida Sans Unicod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WW-Caratteredellanota">
    <w:name w:val="WW-Carattere della nota"/>
    <w:rPr>
      <w:position w:val="0"/>
      <w:vertAlign w:val="superscript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FF0000"/>
      <w:u w:val="single"/>
    </w:rPr>
  </w:style>
  <w:style w:type="character" w:customStyle="1" w:styleId="WW-Caratterepredefinitoparagrafo">
    <w:name w:val="WW-Carattere predefinito paragrafo"/>
  </w:style>
  <w:style w:type="character" w:styleId="Numeropagina">
    <w:name w:val="page number"/>
    <w:basedOn w:val="WW-Carattere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VisitedInternetLink">
    <w:name w:val="Visited Internet Link"/>
    <w:basedOn w:val="Carpredefinitoparagrafo"/>
    <w:rPr>
      <w:color w:val="800080"/>
      <w:u w:val="single"/>
    </w:rPr>
  </w:style>
  <w:style w:type="character" w:customStyle="1" w:styleId="Titolo2Tahoma12ptGrassettoPrimariga075cmCarattereCarattere">
    <w:name w:val="Titolo 2 + Tahoma;12 pt;Grassetto;Prima riga:  0;75 cm Carattere Carattere"/>
    <w:basedOn w:val="Carpredefinitoparagrafo"/>
    <w:rPr>
      <w:rFonts w:ascii="Tahoma" w:eastAsia="Tahoma" w:hAnsi="Tahoma" w:cs="Tahoma"/>
      <w:b/>
      <w:bCs/>
      <w:sz w:val="24"/>
      <w:szCs w:val="24"/>
      <w:lang w:val="it-IT" w:bidi="ar-SA"/>
    </w:rPr>
  </w:style>
  <w:style w:type="character" w:customStyle="1" w:styleId="CarattereCarattere">
    <w:name w:val="Carattere Carattere"/>
    <w:basedOn w:val="Carpredefinito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Soggettocommento">
    <w:name w:val="annotation subject"/>
    <w:basedOn w:val="Testocommento"/>
    <w:next w:val="Testocommento"/>
    <w:pPr>
      <w:widowControl w:val="0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oggettocommentoCarattere">
    <w:name w:val="Soggetto commento Carattere"/>
    <w:basedOn w:val="TestocommentoCarattere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  <w:style w:type="paragraph" w:styleId="Paragrafoelenco">
    <w:name w:val="List Paragraph"/>
    <w:basedOn w:val="Normale"/>
    <w:pPr>
      <w:ind w:left="720"/>
    </w:pPr>
    <w:rPr>
      <w:szCs w:val="21"/>
    </w:rPr>
  </w:style>
  <w:style w:type="paragraph" w:styleId="Corpotesto">
    <w:name w:val="Body Text"/>
    <w:basedOn w:val="Normale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Rientrocorpodeltesto">
    <w:name w:val="Body Text Indent"/>
    <w:basedOn w:val="Normale"/>
    <w:pPr>
      <w:spacing w:after="120"/>
      <w:ind w:left="283"/>
    </w:pPr>
    <w:rPr>
      <w:szCs w:val="21"/>
    </w:rPr>
  </w:style>
  <w:style w:type="character" w:customStyle="1" w:styleId="RientrocorpodeltestoCarattere">
    <w:name w:val="Rientro corpo del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StandardCarattere">
    <w:name w:val="Standard Caratter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37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1">
    <w:name w:val="WW_OutlineListStyle_11"/>
    <w:basedOn w:val="Nessunelenco"/>
    <w:rsid w:val="001154E0"/>
    <w:pPr>
      <w:numPr>
        <w:numId w:val="13"/>
      </w:numPr>
    </w:p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Outline">
    <w:name w:val="Outline"/>
    <w:basedOn w:val="Nessunelenco"/>
    <w:pPr>
      <w:numPr>
        <w:numId w:val="3"/>
      </w:numPr>
    </w:pPr>
  </w:style>
  <w:style w:type="numbering" w:customStyle="1" w:styleId="WW8Num1">
    <w:name w:val="WW8Num1"/>
    <w:basedOn w:val="Nessunelenco"/>
    <w:pPr>
      <w:numPr>
        <w:numId w:val="4"/>
      </w:numPr>
    </w:pPr>
  </w:style>
  <w:style w:type="numbering" w:customStyle="1" w:styleId="WW8Num2">
    <w:name w:val="WW8Num2"/>
    <w:basedOn w:val="Nessunelenco"/>
    <w:pPr>
      <w:numPr>
        <w:numId w:val="5"/>
      </w:numPr>
    </w:pPr>
  </w:style>
  <w:style w:type="numbering" w:customStyle="1" w:styleId="WW8Num3">
    <w:name w:val="WW8Num3"/>
    <w:basedOn w:val="Nessunelenco"/>
    <w:pPr>
      <w:numPr>
        <w:numId w:val="6"/>
      </w:numPr>
    </w:pPr>
  </w:style>
  <w:style w:type="numbering" w:customStyle="1" w:styleId="WW8Num4">
    <w:name w:val="WW8Num4"/>
    <w:basedOn w:val="Nessunelenco"/>
    <w:pPr>
      <w:numPr>
        <w:numId w:val="7"/>
      </w:numPr>
    </w:pPr>
  </w:style>
  <w:style w:type="numbering" w:customStyle="1" w:styleId="WW8Num5">
    <w:name w:val="WW8Num5"/>
    <w:basedOn w:val="Nessunelenco"/>
    <w:pPr>
      <w:numPr>
        <w:numId w:val="8"/>
      </w:numPr>
    </w:pPr>
  </w:style>
  <w:style w:type="numbering" w:customStyle="1" w:styleId="WWOutlineListStyle">
    <w:name w:val="WW_OutlineListStyle"/>
    <w:basedOn w:val="Nessunelenco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User</cp:lastModifiedBy>
  <cp:revision>4</cp:revision>
  <cp:lastPrinted>2020-12-14T10:04:00Z</cp:lastPrinted>
  <dcterms:created xsi:type="dcterms:W3CDTF">2024-06-04T17:30:00Z</dcterms:created>
  <dcterms:modified xsi:type="dcterms:W3CDTF">2024-06-04T18:02:00Z</dcterms:modified>
</cp:coreProperties>
</file>